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649C5" w:rsidR="001C575F" w:rsidP="000D6D7B" w:rsidRDefault="001C575F" w14:paraId="3C3B161F" w14:textId="77777777">
      <w:pPr>
        <w:spacing w:after="0"/>
        <w:rPr>
          <w:rFonts w:ascii="Jost" w:hAnsi="Jost" w:cstheme="minorHAnsi"/>
        </w:rPr>
      </w:pPr>
    </w:p>
    <w:p w:rsidRPr="006649C5" w:rsidR="001C575F" w:rsidP="000D6D7B" w:rsidRDefault="001C575F" w14:paraId="41CC77B5" w14:textId="77777777">
      <w:pPr>
        <w:spacing w:after="0"/>
        <w:rPr>
          <w:rFonts w:ascii="Jost" w:hAnsi="Jost" w:cstheme="minorHAnsi"/>
        </w:rPr>
      </w:pPr>
    </w:p>
    <w:p w:rsidRPr="006649C5" w:rsidR="001C575F" w:rsidP="000D6D7B" w:rsidRDefault="001C575F" w14:paraId="5C19296D" w14:textId="77777777">
      <w:pPr>
        <w:spacing w:after="0"/>
        <w:rPr>
          <w:rFonts w:ascii="Jost" w:hAnsi="Jost" w:cstheme="minorHAnsi"/>
        </w:rPr>
      </w:pPr>
    </w:p>
    <w:p w:rsidRPr="006649C5" w:rsidR="00FD7F34" w:rsidP="00C53DDF" w:rsidRDefault="00FD7F34" w14:paraId="4C573029" w14:textId="655567F9">
      <w:pPr>
        <w:spacing w:after="0"/>
        <w:jc w:val="both"/>
        <w:rPr>
          <w:rFonts w:ascii="Jost" w:hAnsi="Jost"/>
        </w:rPr>
      </w:pPr>
    </w:p>
    <w:p w:rsidRPr="006649C5" w:rsidR="2E5970CA" w:rsidP="007D7D04" w:rsidRDefault="007D7D04" w14:paraId="6146B481" w14:textId="25927E96">
      <w:pPr>
        <w:spacing w:after="0"/>
        <w:jc w:val="center"/>
        <w:rPr>
          <w:rFonts w:ascii="Jost" w:hAnsi="Jost"/>
        </w:rPr>
      </w:pPr>
      <w:r w:rsidRPr="006649C5">
        <w:rPr>
          <w:rFonts w:ascii="Jost" w:hAnsi="Jost"/>
          <w:noProof/>
        </w:rPr>
        <w:drawing>
          <wp:inline distT="0" distB="0" distL="0" distR="0" wp14:anchorId="000F0595" wp14:editId="5F357876">
            <wp:extent cx="3981450" cy="1876316"/>
            <wp:effectExtent l="0" t="0" r="0" b="0"/>
            <wp:docPr id="1035399253" name="Picture 103539925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99253" name="Picture 1035399253"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81450" cy="1876316"/>
                    </a:xfrm>
                    <a:prstGeom prst="rect">
                      <a:avLst/>
                    </a:prstGeom>
                  </pic:spPr>
                </pic:pic>
              </a:graphicData>
            </a:graphic>
          </wp:inline>
        </w:drawing>
      </w:r>
    </w:p>
    <w:p w:rsidRPr="006649C5" w:rsidR="00FD7F34" w:rsidP="000D6D7B" w:rsidRDefault="00FD7F34" w14:paraId="47DF6E82" w14:textId="77777777">
      <w:pPr>
        <w:spacing w:after="0"/>
        <w:rPr>
          <w:rFonts w:ascii="Jost" w:hAnsi="Jost" w:cstheme="minorHAnsi"/>
        </w:rPr>
      </w:pPr>
    </w:p>
    <w:p w:rsidRPr="006649C5" w:rsidR="00082A36" w:rsidP="00082A36" w:rsidRDefault="00082A36" w14:paraId="619F545B" w14:textId="77777777">
      <w:pPr>
        <w:spacing w:after="0"/>
        <w:ind w:left="0"/>
        <w:rPr>
          <w:rFonts w:ascii="Jost" w:hAnsi="Jost" w:eastAsia="Times New Roman" w:cstheme="minorHAnsi"/>
          <w:sz w:val="20"/>
          <w:szCs w:val="20"/>
        </w:rPr>
      </w:pPr>
    </w:p>
    <w:p w:rsidRPr="006649C5" w:rsidR="00FD7F34" w:rsidP="000D6D7B" w:rsidRDefault="00FD7F34" w14:paraId="38740CD0" w14:textId="77777777">
      <w:pPr>
        <w:spacing w:after="0"/>
        <w:rPr>
          <w:rFonts w:ascii="Jost" w:hAnsi="Jost" w:cstheme="minorHAnsi"/>
        </w:rPr>
      </w:pPr>
    </w:p>
    <w:p w:rsidRPr="006649C5" w:rsidR="00423298" w:rsidP="4CBF40F2" w:rsidRDefault="00423298" w14:paraId="19BEFB26" w14:textId="15603B0F">
      <w:pPr>
        <w:spacing w:after="0" w:line="259" w:lineRule="auto"/>
        <w:jc w:val="center"/>
        <w:rPr>
          <w:rFonts w:ascii="Rockwell" w:hAnsi="Rockwell" w:cs="Arial" w:cstheme="minorBidi"/>
          <w:b w:val="1"/>
          <w:bCs w:val="1"/>
          <w:sz w:val="56"/>
          <w:szCs w:val="56"/>
        </w:rPr>
      </w:pPr>
      <w:r w:rsidRPr="4CBF40F2" w:rsidR="00423298">
        <w:rPr>
          <w:rFonts w:ascii="Rockwell" w:hAnsi="Rockwell" w:cs="Arial" w:cstheme="minorBidi"/>
          <w:b w:val="1"/>
          <w:bCs w:val="1"/>
          <w:sz w:val="56"/>
          <w:szCs w:val="56"/>
        </w:rPr>
        <w:t>202</w:t>
      </w:r>
      <w:r w:rsidRPr="4CBF40F2" w:rsidR="7745DAD2">
        <w:rPr>
          <w:rFonts w:ascii="Rockwell" w:hAnsi="Rockwell" w:cs="Arial" w:cstheme="minorBidi"/>
          <w:b w:val="1"/>
          <w:bCs w:val="1"/>
          <w:sz w:val="56"/>
          <w:szCs w:val="56"/>
        </w:rPr>
        <w:t>5</w:t>
      </w:r>
      <w:r w:rsidRPr="4CBF40F2" w:rsidR="12E94769">
        <w:rPr>
          <w:rFonts w:ascii="Rockwell" w:hAnsi="Rockwell" w:cs="Arial" w:cstheme="minorBidi"/>
          <w:b w:val="1"/>
          <w:bCs w:val="1"/>
          <w:sz w:val="56"/>
          <w:szCs w:val="56"/>
        </w:rPr>
        <w:t>-202</w:t>
      </w:r>
      <w:r w:rsidRPr="4CBF40F2" w:rsidR="75F55515">
        <w:rPr>
          <w:rFonts w:ascii="Rockwell" w:hAnsi="Rockwell" w:cs="Arial" w:cstheme="minorBidi"/>
          <w:b w:val="1"/>
          <w:bCs w:val="1"/>
          <w:sz w:val="56"/>
          <w:szCs w:val="56"/>
        </w:rPr>
        <w:t>6</w:t>
      </w:r>
      <w:r w:rsidRPr="4CBF40F2" w:rsidR="00423298">
        <w:rPr>
          <w:rFonts w:ascii="Rockwell" w:hAnsi="Rockwell" w:cs="Arial" w:cstheme="minorBidi"/>
          <w:b w:val="1"/>
          <w:bCs w:val="1"/>
          <w:sz w:val="56"/>
          <w:szCs w:val="56"/>
        </w:rPr>
        <w:t xml:space="preserve"> </w:t>
      </w:r>
      <w:r w:rsidRPr="4CBF40F2" w:rsidR="00082A36">
        <w:rPr>
          <w:rFonts w:ascii="Rockwell" w:hAnsi="Rockwell" w:cs="Arial" w:cstheme="minorBidi"/>
          <w:b w:val="1"/>
          <w:bCs w:val="1"/>
          <w:sz w:val="56"/>
          <w:szCs w:val="56"/>
        </w:rPr>
        <w:t xml:space="preserve">Teacher/Advisor </w:t>
      </w:r>
      <w:r w:rsidRPr="4CBF40F2" w:rsidR="11D6EBF8">
        <w:rPr>
          <w:rFonts w:ascii="Rockwell" w:hAnsi="Rockwell" w:cs="Arial" w:cstheme="minorBidi"/>
          <w:b w:val="1"/>
          <w:bCs w:val="1"/>
          <w:sz w:val="56"/>
          <w:szCs w:val="56"/>
        </w:rPr>
        <w:t>Resources</w:t>
      </w:r>
    </w:p>
    <w:p w:rsidRPr="006649C5" w:rsidR="02A6A94E" w:rsidP="02A6A94E" w:rsidRDefault="02A6A94E" w14:paraId="615F78D3" w14:textId="012430A1">
      <w:pPr>
        <w:spacing w:after="0" w:line="259" w:lineRule="auto"/>
        <w:jc w:val="center"/>
        <w:rPr>
          <w:rFonts w:ascii="Rockwell" w:hAnsi="Rockwell" w:cstheme="minorBidi"/>
          <w:b/>
          <w:bCs/>
          <w:sz w:val="56"/>
          <w:szCs w:val="56"/>
        </w:rPr>
      </w:pPr>
    </w:p>
    <w:p w:rsidRPr="006649C5" w:rsidR="003267D9" w:rsidP="00570312" w:rsidRDefault="4995E101" w14:paraId="1CAFC3D3" w14:textId="77777777">
      <w:pPr>
        <w:spacing w:after="0" w:line="259" w:lineRule="auto"/>
        <w:jc w:val="center"/>
      </w:pPr>
      <w:r w:rsidRPr="1F14C27F" w:rsidR="4995E101">
        <w:rPr>
          <w:rFonts w:ascii="Rockwell" w:hAnsi="Rockwell" w:cs="Arial" w:cstheme="minorBidi"/>
          <w:b w:val="1"/>
          <w:bCs w:val="1"/>
          <w:sz w:val="56"/>
          <w:szCs w:val="56"/>
        </w:rPr>
        <w:t>Preparing for the Competition</w:t>
      </w:r>
    </w:p>
    <w:p w:rsidR="1F14C27F" w:rsidP="1F14C27F" w:rsidRDefault="1F14C27F" w14:paraId="2DFC2D63" w14:textId="36B8317B">
      <w:pPr>
        <w:spacing w:after="0" w:line="259" w:lineRule="auto"/>
        <w:jc w:val="center"/>
        <w:rPr>
          <w:rFonts w:ascii="Rockwell" w:hAnsi="Rockwell" w:cs="Arial" w:cstheme="minorBidi"/>
          <w:b w:val="1"/>
          <w:bCs w:val="1"/>
          <w:sz w:val="56"/>
          <w:szCs w:val="56"/>
        </w:rPr>
      </w:pPr>
    </w:p>
    <w:p w:rsidR="1F14C27F" w:rsidP="077B6EEA" w:rsidRDefault="1F14C27F" w14:paraId="5CF38477" w14:textId="04ED5C7E">
      <w:pPr>
        <w:pStyle w:val="Normal"/>
        <w:spacing w:after="0" w:line="259" w:lineRule="auto"/>
        <w:jc w:val="center"/>
      </w:pPr>
      <w:r w:rsidRPr="077B6EEA" w:rsidR="66F014AF">
        <w:rPr>
          <w:rFonts w:ascii="Rockwell" w:hAnsi="Rockwell" w:eastAsia="Rockwell" w:cs="Rockwell"/>
          <w:noProof w:val="0"/>
          <w:sz w:val="56"/>
          <w:szCs w:val="56"/>
          <w:lang w:val="en-US"/>
        </w:rPr>
        <w:t xml:space="preserve">Presented by </w:t>
      </w:r>
    </w:p>
    <w:p w:rsidR="66F014AF" w:rsidP="077B6EEA" w:rsidRDefault="66F014AF" w14:paraId="072C6A75" w14:textId="02C3F4EF">
      <w:pPr>
        <w:pStyle w:val="Normal"/>
        <w:spacing w:after="0" w:line="259" w:lineRule="auto"/>
        <w:jc w:val="center"/>
        <w:rPr>
          <w:rFonts w:ascii="Rockwell" w:hAnsi="Rockwell" w:eastAsia="Rockwell" w:cs="Rockwell"/>
          <w:noProof w:val="0"/>
          <w:sz w:val="56"/>
          <w:szCs w:val="56"/>
          <w:lang w:val="en-US"/>
        </w:rPr>
      </w:pPr>
      <w:r w:rsidR="66F014AF">
        <w:drawing>
          <wp:inline wp14:editId="3C677353" wp14:anchorId="417CA73C">
            <wp:extent cx="2429408" cy="1123950"/>
            <wp:effectExtent l="0" t="0" r="0" b="0"/>
            <wp:docPr id="20057860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05786025" name="Picture 2005786025"/>
                    <pic:cNvPicPr/>
                  </pic:nvPicPr>
                  <pic:blipFill>
                    <a:blip xmlns:r="http://schemas.openxmlformats.org/officeDocument/2006/relationships" r:embed="rId1057734709">
                      <a:extLst>
                        <a:ext uri="{28A0092B-C50C-407E-A947-70E740481C1C}">
                          <a14:useLocalDpi xmlns:a14="http://schemas.microsoft.com/office/drawing/2010/main"/>
                        </a:ext>
                      </a:extLst>
                    </a:blip>
                    <a:stretch>
                      <a:fillRect/>
                    </a:stretch>
                  </pic:blipFill>
                  <pic:spPr>
                    <a:xfrm rot="0">
                      <a:off x="0" y="0"/>
                      <a:ext cx="2429408" cy="1123950"/>
                    </a:xfrm>
                    <a:prstGeom prst="rect">
                      <a:avLst/>
                    </a:prstGeom>
                  </pic:spPr>
                </pic:pic>
              </a:graphicData>
            </a:graphic>
          </wp:inline>
        </w:drawing>
      </w:r>
    </w:p>
    <w:p w:rsidRPr="006649C5" w:rsidR="003267D9" w:rsidP="71E60ED7" w:rsidRDefault="003267D9" w14:paraId="099C75C5" w14:textId="400169BB">
      <w:pPr>
        <w:spacing w:after="0" w:line="259" w:lineRule="auto"/>
        <w:jc w:val="center"/>
        <w:rPr>
          <w:rFonts w:ascii="Jost" w:hAnsi="Jost" w:cstheme="minorBidi"/>
          <w:b/>
          <w:bCs/>
          <w:sz w:val="56"/>
          <w:szCs w:val="56"/>
        </w:rPr>
      </w:pPr>
    </w:p>
    <w:p w:rsidRPr="006649C5" w:rsidR="003267D9" w:rsidP="251C162C" w:rsidRDefault="003267D9" w14:paraId="53DE8DB4" w14:textId="167870F7">
      <w:pPr>
        <w:spacing w:after="0" w:line="259" w:lineRule="auto"/>
        <w:jc w:val="center"/>
        <w:rPr>
          <w:rFonts w:ascii="Jost" w:hAnsi="Jost"/>
        </w:rPr>
      </w:pPr>
    </w:p>
    <w:p w:rsidRPr="006649C5" w:rsidR="00C53DDF" w:rsidP="251C162C" w:rsidRDefault="003267D9" w14:paraId="42DD786E" w14:textId="638E014D">
      <w:pPr>
        <w:spacing w:after="0" w:line="259" w:lineRule="auto"/>
        <w:jc w:val="center"/>
        <w:rPr>
          <w:rFonts w:ascii="Jost" w:hAnsi="Jost" w:eastAsia="Times New Roman" w:cstheme="minorBidi"/>
          <w:sz w:val="20"/>
          <w:szCs w:val="20"/>
        </w:rPr>
      </w:pPr>
      <w:r w:rsidRPr="006649C5">
        <w:rPr>
          <w:rFonts w:ascii="Jost" w:hAnsi="Jost" w:eastAsia="Times New Roman" w:cstheme="minorBidi"/>
          <w:sz w:val="20"/>
          <w:szCs w:val="20"/>
        </w:rPr>
        <w:br w:type="page"/>
      </w:r>
    </w:p>
    <w:p w:rsidRPr="00785721" w:rsidR="005C5882" w:rsidP="00F86634" w:rsidRDefault="001C575F" w14:paraId="062CC90E" w14:textId="77777777">
      <w:pPr>
        <w:pStyle w:val="Heading1"/>
        <w:ind w:hanging="360"/>
        <w:rPr>
          <w:rFonts w:ascii="Rockwell" w:hAnsi="Rockwell" w:cstheme="minorHAnsi"/>
          <w:b/>
          <w:bCs/>
          <w:color w:val="A40000"/>
        </w:rPr>
      </w:pPr>
      <w:bookmarkStart w:name="_Toc87852950" w:id="0"/>
      <w:bookmarkStart w:name="_Toc96944903" w:id="1"/>
      <w:r w:rsidRPr="00785721">
        <w:rPr>
          <w:rFonts w:ascii="Rockwell" w:hAnsi="Rockwell" w:cstheme="minorHAnsi"/>
          <w:b/>
          <w:bCs/>
          <w:color w:val="A40000"/>
        </w:rPr>
        <w:t>Preparing for the C</w:t>
      </w:r>
      <w:r w:rsidRPr="00785721" w:rsidR="009B04A9">
        <w:rPr>
          <w:rFonts w:ascii="Rockwell" w:hAnsi="Rockwell" w:cstheme="minorHAnsi"/>
          <w:b/>
          <w:bCs/>
          <w:color w:val="A40000"/>
        </w:rPr>
        <w:t>ompetition</w:t>
      </w:r>
      <w:bookmarkEnd w:id="0"/>
      <w:bookmarkEnd w:id="1"/>
    </w:p>
    <w:p w:rsidRPr="006649C5" w:rsidR="001C575F" w:rsidP="4FDA9B9B" w:rsidRDefault="00514514" w14:paraId="7A185CD0" w14:textId="3D92EF5C">
      <w:pPr>
        <w:ind w:left="0" w:firstLine="720"/>
        <w:rPr>
          <w:rFonts w:ascii="Jost" w:hAnsi="Jost" w:cstheme="minorBidi"/>
        </w:rPr>
      </w:pPr>
      <w:r w:rsidRPr="006649C5">
        <w:rPr>
          <w:rFonts w:ascii="Jost" w:hAnsi="Jost" w:cstheme="minorBidi"/>
          <w:sz w:val="24"/>
          <w:szCs w:val="24"/>
        </w:rPr>
        <w:t xml:space="preserve">As much as you would like to allow students to choose their own </w:t>
      </w:r>
      <w:r w:rsidRPr="006649C5" w:rsidR="00AC260C">
        <w:rPr>
          <w:rFonts w:ascii="Jost" w:hAnsi="Jost" w:cstheme="minorBidi"/>
          <w:sz w:val="24"/>
          <w:szCs w:val="24"/>
        </w:rPr>
        <w:t>teams,</w:t>
      </w:r>
      <w:r w:rsidRPr="006649C5">
        <w:rPr>
          <w:rFonts w:ascii="Jost" w:hAnsi="Jost" w:cstheme="minorBidi"/>
          <w:sz w:val="24"/>
          <w:szCs w:val="24"/>
        </w:rPr>
        <w:t xml:space="preserve"> </w:t>
      </w:r>
      <w:r w:rsidRPr="006649C5" w:rsidR="0090481E">
        <w:rPr>
          <w:rFonts w:ascii="Jost" w:hAnsi="Jost" w:cstheme="minorBidi"/>
          <w:sz w:val="24"/>
          <w:szCs w:val="24"/>
        </w:rPr>
        <w:t>we recommend that you strive to</w:t>
      </w:r>
      <w:r w:rsidRPr="006649C5">
        <w:rPr>
          <w:rFonts w:ascii="Jost" w:hAnsi="Jost" w:cstheme="minorBidi"/>
          <w:sz w:val="24"/>
          <w:szCs w:val="24"/>
        </w:rPr>
        <w:t xml:space="preserve"> field the st</w:t>
      </w:r>
      <w:r w:rsidRPr="006649C5" w:rsidR="0090481E">
        <w:rPr>
          <w:rFonts w:ascii="Jost" w:hAnsi="Jost" w:cstheme="minorBidi"/>
          <w:sz w:val="24"/>
          <w:szCs w:val="24"/>
        </w:rPr>
        <w:t xml:space="preserve">rongest team or teams you can. You might have some students who have expressed an interest </w:t>
      </w:r>
      <w:proofErr w:type="gramStart"/>
      <w:r w:rsidRPr="006649C5" w:rsidR="0090481E">
        <w:rPr>
          <w:rFonts w:ascii="Jost" w:hAnsi="Jost" w:cstheme="minorBidi"/>
          <w:sz w:val="24"/>
          <w:szCs w:val="24"/>
        </w:rPr>
        <w:t>to</w:t>
      </w:r>
      <w:proofErr w:type="gramEnd"/>
      <w:r w:rsidRPr="006649C5" w:rsidR="0090481E">
        <w:rPr>
          <w:rFonts w:ascii="Jost" w:hAnsi="Jost" w:cstheme="minorBidi"/>
          <w:sz w:val="24"/>
          <w:szCs w:val="24"/>
        </w:rPr>
        <w:t xml:space="preserve"> you, you may advertise within your school to generate interest, or you may hand pick students that you believe would be strong competitors</w:t>
      </w:r>
      <w:r w:rsidRPr="006649C5" w:rsidR="00D06FEE">
        <w:rPr>
          <w:rFonts w:ascii="Jost" w:hAnsi="Jost" w:cstheme="minorBidi"/>
          <w:sz w:val="24"/>
          <w:szCs w:val="24"/>
        </w:rPr>
        <w:t xml:space="preserve">. </w:t>
      </w:r>
      <w:r w:rsidRPr="006649C5" w:rsidR="0090481E">
        <w:rPr>
          <w:rFonts w:ascii="Jost" w:hAnsi="Jost" w:cstheme="minorBidi"/>
          <w:sz w:val="24"/>
          <w:szCs w:val="24"/>
        </w:rPr>
        <w:t xml:space="preserve">Actual completion preparation </w:t>
      </w:r>
      <w:r w:rsidRPr="006649C5" w:rsidR="00FF77B9">
        <w:rPr>
          <w:rFonts w:ascii="Jost" w:hAnsi="Jost" w:cstheme="minorBidi"/>
          <w:sz w:val="24"/>
          <w:szCs w:val="24"/>
        </w:rPr>
        <w:t>may be done as a class or by working with interested students in a club setting after school</w:t>
      </w:r>
      <w:r w:rsidRPr="006649C5" w:rsidR="00D06FEE">
        <w:rPr>
          <w:rFonts w:ascii="Jost" w:hAnsi="Jost" w:cstheme="minorBidi"/>
          <w:sz w:val="24"/>
          <w:szCs w:val="24"/>
        </w:rPr>
        <w:t xml:space="preserve">. </w:t>
      </w:r>
      <w:r w:rsidRPr="006649C5" w:rsidR="00AC260C">
        <w:rPr>
          <w:rFonts w:ascii="Jost" w:hAnsi="Jost" w:cstheme="minorBidi"/>
          <w:sz w:val="24"/>
          <w:szCs w:val="24"/>
        </w:rPr>
        <w:t>However</w:t>
      </w:r>
      <w:r w:rsidRPr="006649C5" w:rsidR="00FB393C">
        <w:rPr>
          <w:rFonts w:ascii="Jost" w:hAnsi="Jost" w:cstheme="minorBidi"/>
          <w:sz w:val="24"/>
          <w:szCs w:val="24"/>
        </w:rPr>
        <w:t xml:space="preserve"> </w:t>
      </w:r>
      <w:r w:rsidRPr="006649C5" w:rsidR="007A50B1">
        <w:rPr>
          <w:rFonts w:ascii="Jost" w:hAnsi="Jost" w:cstheme="minorBidi"/>
          <w:sz w:val="24"/>
          <w:szCs w:val="24"/>
        </w:rPr>
        <w:t>you decide to work wit</w:t>
      </w:r>
      <w:r w:rsidRPr="006649C5" w:rsidR="00BD3C9A">
        <w:rPr>
          <w:rFonts w:ascii="Jost" w:hAnsi="Jost" w:cstheme="minorBidi"/>
          <w:sz w:val="24"/>
          <w:szCs w:val="24"/>
        </w:rPr>
        <w:t>h your students</w:t>
      </w:r>
      <w:r w:rsidRPr="006649C5" w:rsidR="0090481E">
        <w:rPr>
          <w:rFonts w:ascii="Jost" w:hAnsi="Jost" w:cstheme="minorBidi"/>
          <w:sz w:val="24"/>
          <w:szCs w:val="24"/>
        </w:rPr>
        <w:t xml:space="preserve">, we recommend that </w:t>
      </w:r>
      <w:r w:rsidRPr="006649C5" w:rsidR="00BD3C9A">
        <w:rPr>
          <w:rFonts w:ascii="Jost" w:hAnsi="Jost" w:cstheme="minorBidi"/>
          <w:sz w:val="24"/>
          <w:szCs w:val="24"/>
        </w:rPr>
        <w:t>the first thing</w:t>
      </w:r>
      <w:r w:rsidRPr="006649C5" w:rsidR="007A50B1">
        <w:rPr>
          <w:rFonts w:ascii="Jost" w:hAnsi="Jost" w:cstheme="minorBidi"/>
          <w:sz w:val="24"/>
          <w:szCs w:val="24"/>
        </w:rPr>
        <w:t xml:space="preserve"> you want to do is to conduct a pretest.</w:t>
      </w:r>
      <w:r w:rsidRPr="006649C5" w:rsidR="00825C63">
        <w:rPr>
          <w:rFonts w:ascii="Jost" w:hAnsi="Jost" w:cstheme="minorBidi"/>
          <w:sz w:val="24"/>
          <w:szCs w:val="24"/>
        </w:rPr>
        <w:t xml:space="preserve">  During the time you spend teaching </w:t>
      </w:r>
      <w:r w:rsidRPr="006649C5" w:rsidR="33816851">
        <w:rPr>
          <w:rFonts w:ascii="Jost" w:hAnsi="Jost" w:cstheme="minorBidi"/>
          <w:sz w:val="24"/>
          <w:szCs w:val="24"/>
        </w:rPr>
        <w:t>personal</w:t>
      </w:r>
      <w:r w:rsidRPr="006649C5" w:rsidR="00825C63">
        <w:rPr>
          <w:rFonts w:ascii="Jost" w:hAnsi="Jost" w:cstheme="minorBidi"/>
          <w:sz w:val="24"/>
          <w:szCs w:val="24"/>
        </w:rPr>
        <w:t xml:space="preserve"> finance</w:t>
      </w:r>
      <w:r w:rsidRPr="006649C5" w:rsidR="02363F45">
        <w:rPr>
          <w:rFonts w:ascii="Jost" w:hAnsi="Jost" w:cstheme="minorBidi"/>
          <w:sz w:val="24"/>
          <w:szCs w:val="24"/>
        </w:rPr>
        <w:t xml:space="preserve">, </w:t>
      </w:r>
      <w:r w:rsidRPr="006649C5" w:rsidR="00825C63">
        <w:rPr>
          <w:rFonts w:ascii="Jost" w:hAnsi="Jost" w:cstheme="minorBidi"/>
          <w:sz w:val="24"/>
          <w:szCs w:val="24"/>
        </w:rPr>
        <w:t xml:space="preserve">you should continue to test and rank your students.  </w:t>
      </w:r>
      <w:r w:rsidRPr="006649C5" w:rsidR="004A7E57">
        <w:rPr>
          <w:rFonts w:ascii="Jost" w:hAnsi="Jost" w:cstheme="minorBidi"/>
          <w:sz w:val="24"/>
          <w:szCs w:val="24"/>
        </w:rPr>
        <w:t xml:space="preserve">When you finally decide to choose the team or teams to represent your school, you can give a </w:t>
      </w:r>
      <w:r w:rsidRPr="006649C5" w:rsidR="00AC260C">
        <w:rPr>
          <w:rFonts w:ascii="Jost" w:hAnsi="Jost" w:cstheme="minorBidi"/>
          <w:sz w:val="24"/>
          <w:szCs w:val="24"/>
        </w:rPr>
        <w:t>posttest</w:t>
      </w:r>
      <w:r w:rsidRPr="006649C5" w:rsidR="004A7E57">
        <w:rPr>
          <w:rFonts w:ascii="Jost" w:hAnsi="Jost" w:cstheme="minorBidi"/>
          <w:sz w:val="24"/>
          <w:szCs w:val="24"/>
        </w:rPr>
        <w:t xml:space="preserve"> and choose the four or eight strongest students. </w:t>
      </w:r>
      <w:r w:rsidRPr="006649C5" w:rsidR="00825C63">
        <w:rPr>
          <w:rFonts w:ascii="Jost" w:hAnsi="Jost" w:cstheme="minorBidi"/>
          <w:sz w:val="24"/>
          <w:szCs w:val="24"/>
        </w:rPr>
        <w:t>At</w:t>
      </w:r>
      <w:r w:rsidRPr="006649C5" w:rsidR="004A7E57">
        <w:rPr>
          <w:rFonts w:ascii="Jost" w:hAnsi="Jost" w:cstheme="minorBidi"/>
          <w:sz w:val="24"/>
          <w:szCs w:val="24"/>
        </w:rPr>
        <w:t xml:space="preserve"> this </w:t>
      </w:r>
      <w:r w:rsidRPr="006649C5" w:rsidR="00AC260C">
        <w:rPr>
          <w:rFonts w:ascii="Jost" w:hAnsi="Jost" w:cstheme="minorBidi"/>
          <w:sz w:val="24"/>
          <w:szCs w:val="24"/>
        </w:rPr>
        <w:t>time,</w:t>
      </w:r>
      <w:r w:rsidRPr="006649C5" w:rsidR="00825C63">
        <w:rPr>
          <w:rFonts w:ascii="Jost" w:hAnsi="Jost" w:cstheme="minorBidi"/>
          <w:sz w:val="24"/>
          <w:szCs w:val="24"/>
        </w:rPr>
        <w:t xml:space="preserve"> you might want to spend some time w</w:t>
      </w:r>
      <w:r w:rsidRPr="006649C5" w:rsidR="004A7E57">
        <w:rPr>
          <w:rFonts w:ascii="Jost" w:hAnsi="Jost" w:cstheme="minorBidi"/>
          <w:sz w:val="24"/>
          <w:szCs w:val="24"/>
        </w:rPr>
        <w:t>orking more intens</w:t>
      </w:r>
      <w:r w:rsidRPr="006649C5" w:rsidR="00E32150">
        <w:rPr>
          <w:rFonts w:ascii="Jost" w:hAnsi="Jost" w:cstheme="minorBidi"/>
          <w:sz w:val="24"/>
          <w:szCs w:val="24"/>
        </w:rPr>
        <w:t>iv</w:t>
      </w:r>
      <w:r w:rsidRPr="006649C5" w:rsidR="004A7E57">
        <w:rPr>
          <w:rFonts w:ascii="Jost" w:hAnsi="Jost" w:cstheme="minorBidi"/>
          <w:sz w:val="24"/>
          <w:szCs w:val="24"/>
        </w:rPr>
        <w:t>ely with these</w:t>
      </w:r>
      <w:r w:rsidRPr="006649C5" w:rsidR="00825C63">
        <w:rPr>
          <w:rFonts w:ascii="Jost" w:hAnsi="Jost" w:cstheme="minorBidi"/>
          <w:sz w:val="24"/>
          <w:szCs w:val="24"/>
        </w:rPr>
        <w:t xml:space="preserve"> students.</w:t>
      </w:r>
      <w:r w:rsidRPr="006649C5" w:rsidR="004A7E57">
        <w:rPr>
          <w:rFonts w:ascii="Jost" w:hAnsi="Jost" w:cstheme="minorBidi"/>
          <w:sz w:val="24"/>
          <w:szCs w:val="24"/>
        </w:rPr>
        <w:t xml:space="preserve"> So, in some instances student enthusiasm and willingness to work may trump test performance. </w:t>
      </w:r>
    </w:p>
    <w:p w:rsidRPr="00785721" w:rsidR="0009358C" w:rsidP="00F86634" w:rsidRDefault="0009358C" w14:paraId="72146290" w14:textId="77777777">
      <w:pPr>
        <w:pStyle w:val="Heading1"/>
        <w:ind w:hanging="360"/>
        <w:rPr>
          <w:rFonts w:ascii="Rockwell" w:hAnsi="Rockwell" w:cstheme="minorHAnsi"/>
          <w:b/>
          <w:bCs/>
          <w:color w:val="A40000"/>
        </w:rPr>
      </w:pPr>
      <w:bookmarkStart w:name="_Toc87852951" w:id="2"/>
      <w:bookmarkStart w:name="_Toc96944904" w:id="3"/>
      <w:r w:rsidRPr="00785721">
        <w:rPr>
          <w:rFonts w:ascii="Rockwell" w:hAnsi="Rockwell" w:cstheme="minorHAnsi"/>
          <w:b/>
          <w:bCs/>
          <w:color w:val="A40000"/>
        </w:rPr>
        <w:t>Pre-Test</w:t>
      </w:r>
      <w:bookmarkEnd w:id="2"/>
      <w:bookmarkEnd w:id="3"/>
    </w:p>
    <w:p w:rsidRPr="006649C5" w:rsidR="0009358C" w:rsidP="0009358C" w:rsidRDefault="0031361A" w14:paraId="1316302B" w14:textId="46640C14">
      <w:pPr>
        <w:ind w:left="0"/>
        <w:rPr>
          <w:rFonts w:ascii="Jost" w:hAnsi="Jost" w:cstheme="minorHAnsi"/>
          <w:sz w:val="24"/>
          <w:szCs w:val="24"/>
        </w:rPr>
      </w:pPr>
      <w:r w:rsidRPr="006649C5">
        <w:rPr>
          <w:rFonts w:ascii="Jost" w:hAnsi="Jost" w:cstheme="minorHAnsi"/>
          <w:sz w:val="24"/>
          <w:szCs w:val="24"/>
        </w:rPr>
        <w:t>The resources shown below can be used</w:t>
      </w:r>
      <w:r w:rsidRPr="006649C5" w:rsidR="004A7E57">
        <w:rPr>
          <w:rFonts w:ascii="Jost" w:hAnsi="Jost" w:cstheme="minorHAnsi"/>
          <w:sz w:val="24"/>
          <w:szCs w:val="24"/>
        </w:rPr>
        <w:t xml:space="preserve"> for pre and post test questions:</w:t>
      </w:r>
    </w:p>
    <w:p w:rsidRPr="006649C5" w:rsidR="00015BB5" w:rsidP="71E60ED7" w:rsidRDefault="00015BB5" w14:paraId="30EC828D" w14:textId="3F7D43D1">
      <w:pPr>
        <w:pStyle w:val="ListParagraph"/>
        <w:numPr>
          <w:ilvl w:val="0"/>
          <w:numId w:val="31"/>
        </w:numPr>
        <w:rPr>
          <w:rFonts w:ascii="Jost" w:hAnsi="Jost" w:cstheme="minorBidi"/>
          <w:sz w:val="24"/>
          <w:szCs w:val="24"/>
        </w:rPr>
      </w:pPr>
      <w:hyperlink r:id="rId12">
        <w:r w:rsidRPr="006649C5">
          <w:rPr>
            <w:rStyle w:val="Hyperlink"/>
            <w:rFonts w:ascii="Jost" w:hAnsi="Jost" w:cstheme="minorBidi"/>
            <w:sz w:val="24"/>
            <w:szCs w:val="24"/>
          </w:rPr>
          <w:t>Maryland Personal Finance Pre-test</w:t>
        </w:r>
      </w:hyperlink>
    </w:p>
    <w:p w:rsidRPr="006649C5" w:rsidR="00580762" w:rsidP="00F00982" w:rsidRDefault="00580762" w14:paraId="4BEA8D0B" w14:textId="4E2551D8">
      <w:pPr>
        <w:pStyle w:val="ListParagraph"/>
        <w:numPr>
          <w:ilvl w:val="0"/>
          <w:numId w:val="31"/>
        </w:numPr>
        <w:rPr>
          <w:rFonts w:ascii="Jost" w:hAnsi="Jost" w:cstheme="minorHAnsi"/>
          <w:bCs/>
          <w:sz w:val="24"/>
          <w:szCs w:val="24"/>
        </w:rPr>
      </w:pPr>
      <w:hyperlink w:history="1" r:id="rId13">
        <w:proofErr w:type="spellStart"/>
        <w:r w:rsidRPr="006649C5">
          <w:rPr>
            <w:rStyle w:val="Hyperlink"/>
            <w:rFonts w:ascii="Jost" w:hAnsi="Jost" w:cstheme="minorHAnsi"/>
            <w:bCs/>
            <w:sz w:val="24"/>
            <w:szCs w:val="24"/>
          </w:rPr>
          <w:t>ReadyAssessments</w:t>
        </w:r>
        <w:proofErr w:type="spellEnd"/>
      </w:hyperlink>
      <w:r w:rsidRPr="006649C5">
        <w:rPr>
          <w:rFonts w:ascii="Jost" w:hAnsi="Jost" w:cstheme="minorHAnsi"/>
          <w:bCs/>
          <w:sz w:val="24"/>
          <w:szCs w:val="24"/>
        </w:rPr>
        <w:t xml:space="preserve"> from the Council for Economic Education. </w:t>
      </w:r>
      <w:r w:rsidRPr="006649C5" w:rsidR="007768B2">
        <w:rPr>
          <w:rFonts w:ascii="Jost" w:hAnsi="Jost" w:cstheme="minorHAnsi"/>
          <w:bCs/>
          <w:sz w:val="24"/>
          <w:szCs w:val="24"/>
        </w:rPr>
        <w:t xml:space="preserve">A free and easy-to-use EdTech tool where you can easily access ready-made K-12 personal finance and economics tests and quizzes. </w:t>
      </w:r>
      <w:r w:rsidRPr="006649C5" w:rsidR="00FE3E2A">
        <w:rPr>
          <w:rFonts w:ascii="Jost" w:hAnsi="Jost" w:cstheme="minorHAnsi"/>
          <w:bCs/>
          <w:sz w:val="24"/>
          <w:szCs w:val="24"/>
        </w:rPr>
        <w:t xml:space="preserve">The database includes over 1,200 questions along with post-test reports. </w:t>
      </w:r>
    </w:p>
    <w:p w:rsidRPr="00EA213D" w:rsidR="00232FD2" w:rsidP="00F86634" w:rsidRDefault="00372507" w14:paraId="1AD6A6E7" w14:textId="77777777">
      <w:pPr>
        <w:pStyle w:val="Heading1"/>
        <w:ind w:hanging="360"/>
        <w:rPr>
          <w:rFonts w:cstheme="minorHAnsi"/>
          <w:b/>
          <w:bCs/>
          <w:color w:val="A40000"/>
        </w:rPr>
      </w:pPr>
      <w:bookmarkStart w:name="_Toc87852952" w:id="4"/>
      <w:bookmarkStart w:name="_Toc96944905" w:id="5"/>
      <w:r w:rsidRPr="00EA213D">
        <w:rPr>
          <w:rFonts w:cstheme="minorHAnsi"/>
          <w:b/>
          <w:bCs/>
          <w:color w:val="A40000"/>
        </w:rPr>
        <w:t>How to</w:t>
      </w:r>
      <w:r w:rsidRPr="00EA213D" w:rsidR="00B26F3C">
        <w:rPr>
          <w:rFonts w:cstheme="minorHAnsi"/>
          <w:b/>
          <w:bCs/>
          <w:color w:val="A40000"/>
        </w:rPr>
        <w:t xml:space="preserve"> Prepare Teams</w:t>
      </w:r>
      <w:bookmarkEnd w:id="4"/>
      <w:bookmarkEnd w:id="5"/>
    </w:p>
    <w:p w:rsidRPr="006649C5" w:rsidR="00232FD2" w:rsidP="394D7CF0" w:rsidRDefault="00232FD2" w14:paraId="37CDA949" w14:textId="073CD0AF">
      <w:pPr>
        <w:ind w:left="0" w:firstLine="360"/>
        <w:rPr>
          <w:rFonts w:ascii="Jost" w:hAnsi="Jost" w:cs="Calibri" w:cstheme="minorAscii"/>
          <w:sz w:val="24"/>
          <w:szCs w:val="24"/>
        </w:rPr>
      </w:pPr>
      <w:r w:rsidRPr="394D7CF0" w:rsidR="00232FD2">
        <w:rPr>
          <w:rFonts w:ascii="Jost" w:hAnsi="Jost" w:cs="Calibri" w:cstheme="minorAscii"/>
          <w:sz w:val="24"/>
          <w:szCs w:val="24"/>
        </w:rPr>
        <w:t xml:space="preserve">It is important to give your potential teams </w:t>
      </w:r>
      <w:r w:rsidRPr="394D7CF0" w:rsidR="00627BB9">
        <w:rPr>
          <w:rFonts w:ascii="Jost" w:hAnsi="Jost" w:cs="Calibri" w:cstheme="minorAscii"/>
          <w:sz w:val="24"/>
          <w:szCs w:val="24"/>
        </w:rPr>
        <w:t>practice opportunities</w:t>
      </w:r>
      <w:r w:rsidRPr="394D7CF0" w:rsidR="00232FD2">
        <w:rPr>
          <w:rFonts w:ascii="Jost" w:hAnsi="Jost" w:cs="Calibri" w:cstheme="minorAscii"/>
          <w:sz w:val="24"/>
          <w:szCs w:val="24"/>
        </w:rPr>
        <w:t xml:space="preserve"> for both the </w:t>
      </w:r>
      <w:r w:rsidRPr="394D7CF0" w:rsidR="6CC2A982">
        <w:rPr>
          <w:rFonts w:ascii="Jost" w:hAnsi="Jost" w:cs="Calibri" w:cstheme="minorAscii"/>
          <w:sz w:val="24"/>
          <w:szCs w:val="24"/>
        </w:rPr>
        <w:t>test</w:t>
      </w:r>
      <w:r w:rsidRPr="394D7CF0" w:rsidR="00317132">
        <w:rPr>
          <w:rFonts w:ascii="Jost" w:hAnsi="Jost" w:cs="Calibri" w:cstheme="minorAscii"/>
          <w:sz w:val="24"/>
          <w:szCs w:val="24"/>
        </w:rPr>
        <w:t xml:space="preserve"> </w:t>
      </w:r>
      <w:r w:rsidRPr="394D7CF0" w:rsidR="00232FD2">
        <w:rPr>
          <w:rFonts w:ascii="Jost" w:hAnsi="Jost" w:cs="Calibri" w:cstheme="minorAscii"/>
          <w:sz w:val="24"/>
          <w:szCs w:val="24"/>
        </w:rPr>
        <w:t xml:space="preserve">and </w:t>
      </w:r>
      <w:r w:rsidRPr="394D7CF0" w:rsidR="41BBF717">
        <w:rPr>
          <w:rFonts w:ascii="Jost" w:hAnsi="Jost" w:cs="Calibri" w:cstheme="minorAscii"/>
          <w:sz w:val="24"/>
          <w:szCs w:val="24"/>
        </w:rPr>
        <w:t>case</w:t>
      </w:r>
      <w:r w:rsidRPr="394D7CF0" w:rsidR="00317132">
        <w:rPr>
          <w:rFonts w:ascii="Jost" w:hAnsi="Jost" w:cs="Calibri" w:cstheme="minorAscii"/>
          <w:sz w:val="24"/>
          <w:szCs w:val="24"/>
        </w:rPr>
        <w:t xml:space="preserve"> study analysis</w:t>
      </w:r>
      <w:r w:rsidRPr="394D7CF0" w:rsidR="003E7B81">
        <w:rPr>
          <w:rFonts w:ascii="Jost" w:hAnsi="Jost" w:cs="Calibri" w:cstheme="minorAscii"/>
          <w:sz w:val="24"/>
          <w:szCs w:val="24"/>
        </w:rPr>
        <w:t xml:space="preserve">. </w:t>
      </w:r>
      <w:r w:rsidRPr="394D7CF0" w:rsidR="00232FD2">
        <w:rPr>
          <w:rFonts w:ascii="Jost" w:hAnsi="Jost" w:cs="Calibri" w:cstheme="minorAscii"/>
          <w:sz w:val="24"/>
          <w:szCs w:val="24"/>
        </w:rPr>
        <w:t xml:space="preserve">Sample questions </w:t>
      </w:r>
      <w:r w:rsidRPr="394D7CF0" w:rsidR="009D25CC">
        <w:rPr>
          <w:rFonts w:ascii="Jost" w:hAnsi="Jost" w:cs="Calibri" w:cstheme="minorAscii"/>
          <w:sz w:val="24"/>
          <w:szCs w:val="24"/>
        </w:rPr>
        <w:t>are</w:t>
      </w:r>
      <w:r w:rsidRPr="394D7CF0" w:rsidR="00232FD2">
        <w:rPr>
          <w:rFonts w:ascii="Jost" w:hAnsi="Jost" w:cs="Calibri" w:cstheme="minorAscii"/>
          <w:sz w:val="24"/>
          <w:szCs w:val="24"/>
        </w:rPr>
        <w:t xml:space="preserve"> included in this manual</w:t>
      </w:r>
      <w:r w:rsidRPr="394D7CF0" w:rsidR="003E7B81">
        <w:rPr>
          <w:rFonts w:ascii="Jost" w:hAnsi="Jost" w:cs="Calibri" w:cstheme="minorAscii"/>
          <w:sz w:val="24"/>
          <w:szCs w:val="24"/>
        </w:rPr>
        <w:t>. It is</w:t>
      </w:r>
      <w:r w:rsidRPr="394D7CF0" w:rsidR="009260A4">
        <w:rPr>
          <w:rFonts w:ascii="Jost" w:hAnsi="Jost" w:cs="Calibri" w:cstheme="minorAscii"/>
          <w:sz w:val="24"/>
          <w:szCs w:val="24"/>
        </w:rPr>
        <w:t xml:space="preserve"> </w:t>
      </w:r>
      <w:r w:rsidRPr="394D7CF0" w:rsidR="009260A4">
        <w:rPr>
          <w:rFonts w:ascii="Jost" w:hAnsi="Jost" w:cs="Calibri" w:cstheme="minorAscii"/>
          <w:sz w:val="24"/>
          <w:szCs w:val="24"/>
        </w:rPr>
        <w:t>a good idea</w:t>
      </w:r>
      <w:r w:rsidRPr="394D7CF0" w:rsidR="009260A4">
        <w:rPr>
          <w:rFonts w:ascii="Jost" w:hAnsi="Jost" w:cs="Calibri" w:cstheme="minorAscii"/>
          <w:sz w:val="24"/>
          <w:szCs w:val="24"/>
        </w:rPr>
        <w:t xml:space="preserve"> to p</w:t>
      </w:r>
      <w:r w:rsidRPr="394D7CF0" w:rsidR="00232FD2">
        <w:rPr>
          <w:rFonts w:ascii="Jost" w:hAnsi="Jost" w:cs="Calibri" w:cstheme="minorAscii"/>
          <w:sz w:val="24"/>
          <w:szCs w:val="24"/>
        </w:rPr>
        <w:t xml:space="preserve">attern your practice tests after those </w:t>
      </w:r>
      <w:r w:rsidRPr="394D7CF0" w:rsidR="39E2CFE7">
        <w:rPr>
          <w:rFonts w:ascii="Jost" w:hAnsi="Jost" w:cs="Calibri" w:cstheme="minorAscii"/>
          <w:sz w:val="24"/>
          <w:szCs w:val="24"/>
        </w:rPr>
        <w:t>they</w:t>
      </w:r>
      <w:r w:rsidRPr="394D7CF0" w:rsidR="00232FD2">
        <w:rPr>
          <w:rFonts w:ascii="Jost" w:hAnsi="Jost" w:cs="Calibri" w:cstheme="minorAscii"/>
          <w:sz w:val="24"/>
          <w:szCs w:val="24"/>
        </w:rPr>
        <w:t xml:space="preserve"> </w:t>
      </w:r>
      <w:r w:rsidRPr="394D7CF0" w:rsidR="48E966BD">
        <w:rPr>
          <w:rFonts w:ascii="Jost" w:hAnsi="Jost" w:cs="Calibri" w:cstheme="minorAscii"/>
          <w:sz w:val="24"/>
          <w:szCs w:val="24"/>
        </w:rPr>
        <w:t>encounter</w:t>
      </w:r>
      <w:r w:rsidRPr="394D7CF0" w:rsidR="00232FD2">
        <w:rPr>
          <w:rFonts w:ascii="Jost" w:hAnsi="Jost" w:cs="Calibri" w:cstheme="minorAscii"/>
          <w:sz w:val="24"/>
          <w:szCs w:val="24"/>
        </w:rPr>
        <w:t xml:space="preserve"> in the competition. </w:t>
      </w:r>
    </w:p>
    <w:p w:rsidRPr="006649C5" w:rsidR="00C216E6" w:rsidP="394D7CF0" w:rsidRDefault="00134858" w14:paraId="1BFB8386" w14:textId="773AEF01">
      <w:pPr>
        <w:ind w:left="0" w:firstLine="360"/>
        <w:rPr>
          <w:rFonts w:ascii="Jost" w:hAnsi="Jost" w:eastAsia="ＭＳ ゴシック" w:cs="Calibri" w:eastAsiaTheme="majorEastAsia" w:cstheme="minorAscii"/>
          <w:b w:val="1"/>
          <w:bCs w:val="1"/>
          <w:color w:val="34495E"/>
          <w:sz w:val="26"/>
          <w:szCs w:val="26"/>
        </w:rPr>
      </w:pPr>
      <w:r w:rsidRPr="394D7CF0" w:rsidR="5976B5F7">
        <w:rPr>
          <w:rFonts w:ascii="Jost" w:hAnsi="Jost" w:cs="Calibri" w:cstheme="minorAscii"/>
          <w:sz w:val="24"/>
          <w:szCs w:val="24"/>
        </w:rPr>
        <w:t>Remember,</w:t>
      </w:r>
      <w:r w:rsidRPr="394D7CF0" w:rsidR="00134858">
        <w:rPr>
          <w:rFonts w:ascii="Jost" w:hAnsi="Jost" w:cs="Calibri" w:cstheme="minorAscii"/>
          <w:sz w:val="24"/>
          <w:szCs w:val="24"/>
        </w:rPr>
        <w:t xml:space="preserve"> your goal is to have your students </w:t>
      </w:r>
      <w:r w:rsidRPr="394D7CF0" w:rsidR="00134858">
        <w:rPr>
          <w:rFonts w:ascii="Jost" w:hAnsi="Jost" w:cs="Calibri" w:cstheme="minorAscii"/>
          <w:b w:val="1"/>
          <w:bCs w:val="1"/>
          <w:sz w:val="24"/>
          <w:szCs w:val="24"/>
        </w:rPr>
        <w:t>know</w:t>
      </w:r>
      <w:r w:rsidRPr="394D7CF0" w:rsidR="00134858">
        <w:rPr>
          <w:rFonts w:ascii="Jost" w:hAnsi="Jost" w:cs="Calibri" w:cstheme="minorAscii"/>
          <w:sz w:val="24"/>
          <w:szCs w:val="24"/>
        </w:rPr>
        <w:t xml:space="preserve"> the material</w:t>
      </w:r>
      <w:r w:rsidRPr="394D7CF0" w:rsidR="00935996">
        <w:rPr>
          <w:rFonts w:ascii="Jost" w:hAnsi="Jost" w:cs="Calibri" w:cstheme="minorAscii"/>
          <w:sz w:val="24"/>
          <w:szCs w:val="24"/>
        </w:rPr>
        <w:t xml:space="preserve"> and be able to </w:t>
      </w:r>
      <w:r w:rsidRPr="394D7CF0" w:rsidR="00935996">
        <w:rPr>
          <w:rFonts w:ascii="Jost" w:hAnsi="Jost" w:cs="Calibri" w:cstheme="minorAscii"/>
          <w:b w:val="1"/>
          <w:bCs w:val="1"/>
          <w:sz w:val="24"/>
          <w:szCs w:val="24"/>
        </w:rPr>
        <w:t>apply</w:t>
      </w:r>
      <w:r w:rsidRPr="394D7CF0" w:rsidR="00935996">
        <w:rPr>
          <w:rFonts w:ascii="Jost" w:hAnsi="Jost" w:cs="Calibri" w:cstheme="minorAscii"/>
          <w:sz w:val="24"/>
          <w:szCs w:val="24"/>
        </w:rPr>
        <w:t xml:space="preserve"> knowledge in a situational analysis</w:t>
      </w:r>
      <w:r w:rsidRPr="394D7CF0" w:rsidR="00F22D92">
        <w:rPr>
          <w:rFonts w:ascii="Jost" w:hAnsi="Jost" w:cs="Calibri" w:cstheme="minorAscii"/>
          <w:sz w:val="24"/>
          <w:szCs w:val="24"/>
        </w:rPr>
        <w:t xml:space="preserve">. </w:t>
      </w:r>
      <w:r w:rsidRPr="394D7CF0" w:rsidR="00134858">
        <w:rPr>
          <w:rFonts w:ascii="Jost" w:hAnsi="Jost" w:cs="Calibri" w:cstheme="minorAscii"/>
          <w:sz w:val="24"/>
          <w:szCs w:val="24"/>
        </w:rPr>
        <w:t>If po</w:t>
      </w:r>
      <w:r w:rsidRPr="394D7CF0" w:rsidR="00E32150">
        <w:rPr>
          <w:rFonts w:ascii="Jost" w:hAnsi="Jost" w:cs="Calibri" w:cstheme="minorAscii"/>
          <w:sz w:val="24"/>
          <w:szCs w:val="24"/>
        </w:rPr>
        <w:t>ssible</w:t>
      </w:r>
      <w:r w:rsidRPr="394D7CF0" w:rsidR="00885570">
        <w:rPr>
          <w:rFonts w:ascii="Jost" w:hAnsi="Jost" w:cs="Calibri" w:cstheme="minorAscii"/>
          <w:sz w:val="24"/>
          <w:szCs w:val="24"/>
        </w:rPr>
        <w:t>,</w:t>
      </w:r>
      <w:r w:rsidRPr="394D7CF0" w:rsidR="00E32150">
        <w:rPr>
          <w:rFonts w:ascii="Jost" w:hAnsi="Jost" w:cs="Calibri" w:cstheme="minorAscii"/>
          <w:sz w:val="24"/>
          <w:szCs w:val="24"/>
        </w:rPr>
        <w:t xml:space="preserve"> construct questions that </w:t>
      </w:r>
      <w:r w:rsidRPr="394D7CF0" w:rsidR="23EAEE3D">
        <w:rPr>
          <w:rFonts w:ascii="Jost" w:hAnsi="Jost" w:cs="Calibri" w:cstheme="minorAscii"/>
          <w:sz w:val="24"/>
          <w:szCs w:val="24"/>
        </w:rPr>
        <w:t>askf</w:t>
      </w:r>
      <w:r w:rsidRPr="394D7CF0" w:rsidR="00134858">
        <w:rPr>
          <w:rFonts w:ascii="Jost" w:hAnsi="Jost" w:cs="Calibri" w:cstheme="minorAscii"/>
          <w:sz w:val="24"/>
          <w:szCs w:val="24"/>
        </w:rPr>
        <w:t xml:space="preserve"> the same information in several </w:t>
      </w:r>
      <w:r w:rsidRPr="394D7CF0" w:rsidR="00810DD0">
        <w:rPr>
          <w:rFonts w:ascii="Jost" w:hAnsi="Jost" w:cs="Calibri" w:cstheme="minorAscii"/>
          <w:sz w:val="24"/>
          <w:szCs w:val="24"/>
        </w:rPr>
        <w:t xml:space="preserve">different </w:t>
      </w:r>
      <w:r w:rsidRPr="394D7CF0" w:rsidR="00134858">
        <w:rPr>
          <w:rFonts w:ascii="Jost" w:hAnsi="Jost" w:cs="Calibri" w:cstheme="minorAscii"/>
          <w:sz w:val="24"/>
          <w:szCs w:val="24"/>
        </w:rPr>
        <w:t>ways</w:t>
      </w:r>
      <w:r w:rsidRPr="394D7CF0" w:rsidR="00134858">
        <w:rPr>
          <w:rFonts w:ascii="Jost" w:hAnsi="Jost" w:cs="Calibri" w:cstheme="minorAscii"/>
          <w:sz w:val="24"/>
          <w:szCs w:val="24"/>
        </w:rPr>
        <w:t>.</w:t>
      </w:r>
      <w:bookmarkStart w:name="_Toc87852953" w:id="6"/>
    </w:p>
    <w:p w:rsidRPr="00EA213D" w:rsidR="002C08C4" w:rsidP="00F86634" w:rsidRDefault="00B20451" w14:paraId="61509B56" w14:textId="2ADCE0FC">
      <w:pPr>
        <w:pStyle w:val="Heading2"/>
        <w:ind w:hanging="360"/>
        <w:rPr>
          <w:rFonts w:ascii="Rockwell" w:hAnsi="Rockwell" w:cstheme="minorHAnsi"/>
          <w:b/>
          <w:bCs/>
          <w:color w:val="000000" w:themeColor="text1"/>
        </w:rPr>
      </w:pPr>
      <w:bookmarkStart w:name="_Toc96944906" w:id="7"/>
      <w:r w:rsidRPr="00EA213D">
        <w:rPr>
          <w:rFonts w:ascii="Rockwell" w:hAnsi="Rockwell" w:cstheme="minorBidi"/>
          <w:b/>
          <w:bCs/>
          <w:color w:val="000000" w:themeColor="text1"/>
        </w:rPr>
        <w:t xml:space="preserve">Lessons </w:t>
      </w:r>
      <w:bookmarkEnd w:id="6"/>
      <w:bookmarkEnd w:id="7"/>
    </w:p>
    <w:p w:rsidRPr="006649C5" w:rsidR="00C32E71" w:rsidP="00A606E5" w:rsidRDefault="00FB54B8" w14:paraId="03D751D4" w14:textId="4F0A3F76">
      <w:pPr>
        <w:pStyle w:val="ListParagraph"/>
        <w:numPr>
          <w:ilvl w:val="0"/>
          <w:numId w:val="11"/>
        </w:numPr>
        <w:spacing w:after="0"/>
        <w:contextualSpacing w:val="0"/>
        <w:rPr>
          <w:rFonts w:ascii="Jost" w:hAnsi="Jost" w:cstheme="minorHAnsi"/>
          <w:sz w:val="24"/>
          <w:szCs w:val="24"/>
        </w:rPr>
      </w:pPr>
      <w:r w:rsidRPr="006649C5">
        <w:rPr>
          <w:rFonts w:ascii="Jost" w:hAnsi="Jost"/>
        </w:rPr>
        <w:t xml:space="preserve">Explore the </w:t>
      </w:r>
      <w:hyperlink w:history="1" r:id="rId14">
        <w:r w:rsidRPr="006649C5" w:rsidR="008D45D4">
          <w:rPr>
            <w:rStyle w:val="Hyperlink"/>
            <w:rFonts w:ascii="Jost" w:hAnsi="Jost" w:cstheme="minorHAnsi"/>
            <w:bCs/>
            <w:sz w:val="24"/>
            <w:szCs w:val="24"/>
          </w:rPr>
          <w:t>National Personal Finance Challenge Coach Toolkit – Practice the Six Areas of Knowledge</w:t>
        </w:r>
      </w:hyperlink>
      <w:r w:rsidRPr="006649C5">
        <w:rPr>
          <w:rFonts w:ascii="Jost" w:hAnsi="Jost" w:cstheme="minorHAnsi"/>
          <w:bCs/>
          <w:sz w:val="24"/>
          <w:szCs w:val="24"/>
        </w:rPr>
        <w:t xml:space="preserve">. </w:t>
      </w:r>
      <w:r w:rsidRPr="006649C5" w:rsidR="008D45D4">
        <w:rPr>
          <w:rFonts w:ascii="Jost" w:hAnsi="Jost" w:cstheme="minorHAnsi"/>
          <w:bCs/>
          <w:sz w:val="24"/>
          <w:szCs w:val="24"/>
        </w:rPr>
        <w:t xml:space="preserve"> </w:t>
      </w:r>
      <w:r w:rsidRPr="006649C5">
        <w:rPr>
          <w:rFonts w:ascii="Jost" w:hAnsi="Jost" w:cstheme="minorHAnsi"/>
          <w:bCs/>
          <w:sz w:val="24"/>
          <w:szCs w:val="24"/>
        </w:rPr>
        <w:t>W</w:t>
      </w:r>
      <w:r w:rsidRPr="006649C5" w:rsidR="008D45D4">
        <w:rPr>
          <w:rFonts w:ascii="Jost" w:hAnsi="Jost" w:cstheme="minorHAnsi"/>
          <w:bCs/>
          <w:sz w:val="24"/>
          <w:szCs w:val="24"/>
        </w:rPr>
        <w:t>ithin each of the six areas of knowledge</w:t>
      </w:r>
      <w:r w:rsidRPr="006649C5" w:rsidR="00C32E71">
        <w:rPr>
          <w:rFonts w:ascii="Jost" w:hAnsi="Jost" w:cstheme="minorHAnsi"/>
          <w:bCs/>
          <w:sz w:val="24"/>
          <w:szCs w:val="24"/>
        </w:rPr>
        <w:t xml:space="preserve"> you will find lesson plans, activities and a Kahoot quiz.</w:t>
      </w:r>
    </w:p>
    <w:p w:rsidRPr="006649C5" w:rsidR="00C32E71" w:rsidP="71E60ED7" w:rsidRDefault="00C32E71" w14:paraId="3A943878" w14:textId="24290D0F">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Earning Income</w:t>
      </w:r>
      <w:r w:rsidRPr="006649C5">
        <w:rPr>
          <w:rFonts w:ascii="Jost" w:hAnsi="Jost"/>
        </w:rPr>
        <w:tab/>
      </w:r>
    </w:p>
    <w:p w:rsidRPr="006649C5" w:rsidR="00C32E71" w:rsidP="71E60ED7" w:rsidRDefault="00C32E71" w14:paraId="0E0AED03" w14:textId="174802EE">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Spending</w:t>
      </w:r>
    </w:p>
    <w:p w:rsidRPr="006649C5" w:rsidR="00C32E71" w:rsidP="71E60ED7" w:rsidRDefault="00C32E71" w14:paraId="18FE7F14" w14:textId="5E6E8273">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Saving</w:t>
      </w:r>
    </w:p>
    <w:p w:rsidRPr="006649C5" w:rsidR="00C32E71" w:rsidP="71E60ED7" w:rsidRDefault="00C32E71" w14:paraId="01B5E8E0" w14:textId="7FE6CDBC">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Managing Credit</w:t>
      </w:r>
    </w:p>
    <w:p w:rsidRPr="006649C5" w:rsidR="00C32E71" w:rsidP="71E60ED7" w:rsidRDefault="00C32E71" w14:paraId="3C0A2D45" w14:textId="206F3DF0">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Investing</w:t>
      </w:r>
    </w:p>
    <w:p w:rsidR="00FB54B8" w:rsidP="71E60ED7" w:rsidRDefault="00C32E71" w14:paraId="13BE908E" w14:textId="7C2814F6">
      <w:pPr>
        <w:pStyle w:val="ListParagraph"/>
        <w:numPr>
          <w:ilvl w:val="1"/>
          <w:numId w:val="11"/>
        </w:numPr>
        <w:spacing w:after="0"/>
        <w:rPr>
          <w:rFonts w:ascii="Jost" w:hAnsi="Jost" w:cstheme="minorBidi"/>
          <w:sz w:val="20"/>
          <w:szCs w:val="20"/>
        </w:rPr>
      </w:pPr>
      <w:r w:rsidRPr="006649C5">
        <w:rPr>
          <w:rFonts w:ascii="Jost" w:hAnsi="Jost" w:cstheme="minorBidi"/>
          <w:sz w:val="20"/>
          <w:szCs w:val="20"/>
        </w:rPr>
        <w:t>Managing Risk</w:t>
      </w:r>
    </w:p>
    <w:p w:rsidRPr="006649C5" w:rsidR="00EC51E9" w:rsidP="00652021" w:rsidRDefault="00EC51E9" w14:paraId="65CD7D2E" w14:textId="77777777">
      <w:pPr>
        <w:pStyle w:val="ListParagraph"/>
        <w:spacing w:after="0"/>
        <w:rPr>
          <w:rFonts w:ascii="Jost" w:hAnsi="Jost" w:cstheme="minorBidi"/>
          <w:sz w:val="20"/>
          <w:szCs w:val="20"/>
        </w:rPr>
      </w:pPr>
    </w:p>
    <w:p w:rsidRPr="006649C5" w:rsidR="000220F2" w:rsidP="71D85F59" w:rsidRDefault="000220F2" w14:paraId="60FA4490" w14:textId="6BECA1E2">
      <w:pPr>
        <w:pStyle w:val="ListParagraph"/>
        <w:numPr>
          <w:ilvl w:val="0"/>
          <w:numId w:val="11"/>
        </w:numPr>
        <w:spacing w:after="0"/>
        <w:rPr>
          <w:rFonts w:ascii="Jost" w:hAnsi="Jost" w:cstheme="minorBidi"/>
          <w:sz w:val="24"/>
          <w:szCs w:val="24"/>
        </w:rPr>
      </w:pPr>
      <w:hyperlink w:history="1" r:id="rId15">
        <w:proofErr w:type="spellStart"/>
        <w:r w:rsidRPr="006649C5">
          <w:rPr>
            <w:rStyle w:val="Hyperlink"/>
            <w:rFonts w:ascii="Jost" w:hAnsi="Jost" w:cstheme="minorBidi"/>
            <w:sz w:val="24"/>
            <w:szCs w:val="24"/>
          </w:rPr>
          <w:t>Econedlink</w:t>
        </w:r>
        <w:proofErr w:type="spellEnd"/>
      </w:hyperlink>
      <w:r w:rsidRPr="006649C5">
        <w:rPr>
          <w:rFonts w:ascii="Jost" w:hAnsi="Jost" w:cstheme="minorBidi"/>
          <w:sz w:val="24"/>
          <w:szCs w:val="24"/>
        </w:rPr>
        <w:t>, f</w:t>
      </w:r>
      <w:r w:rsidRPr="006649C5" w:rsidR="00F757C6">
        <w:rPr>
          <w:rFonts w:ascii="Jost" w:hAnsi="Jost" w:cstheme="minorBidi"/>
          <w:sz w:val="24"/>
          <w:szCs w:val="24"/>
        </w:rPr>
        <w:t xml:space="preserve">rom the Council for Economic Education </w:t>
      </w:r>
      <w:r w:rsidRPr="006649C5" w:rsidR="0078706F">
        <w:rPr>
          <w:rFonts w:ascii="Jost" w:hAnsi="Jost" w:cstheme="minorBidi"/>
          <w:sz w:val="24"/>
          <w:szCs w:val="24"/>
        </w:rPr>
        <w:t xml:space="preserve">has complied </w:t>
      </w:r>
      <w:r w:rsidRPr="006649C5" w:rsidR="00A4552D">
        <w:rPr>
          <w:rFonts w:ascii="Jost" w:hAnsi="Jost" w:cstheme="minorBidi"/>
          <w:sz w:val="24"/>
          <w:szCs w:val="24"/>
        </w:rPr>
        <w:t xml:space="preserve">a </w:t>
      </w:r>
      <w:r w:rsidRPr="006649C5" w:rsidR="0078706F">
        <w:rPr>
          <w:rFonts w:ascii="Jost" w:hAnsi="Jost" w:cstheme="minorBidi"/>
          <w:sz w:val="24"/>
          <w:szCs w:val="24"/>
        </w:rPr>
        <w:t>comprehensive set of</w:t>
      </w:r>
      <w:r w:rsidRPr="006649C5" w:rsidR="00F226B2">
        <w:rPr>
          <w:rFonts w:ascii="Jost" w:hAnsi="Jost" w:cstheme="minorBidi"/>
          <w:sz w:val="24"/>
          <w:szCs w:val="24"/>
        </w:rPr>
        <w:t xml:space="preserve"> </w:t>
      </w:r>
      <w:r w:rsidRPr="006649C5" w:rsidR="000C70B2">
        <w:rPr>
          <w:rFonts w:ascii="Jost" w:hAnsi="Jost" w:cstheme="minorBidi"/>
          <w:sz w:val="24"/>
          <w:szCs w:val="24"/>
        </w:rPr>
        <w:t>lessons</w:t>
      </w:r>
      <w:r w:rsidRPr="006649C5" w:rsidR="00306904">
        <w:rPr>
          <w:rFonts w:ascii="Jost" w:hAnsi="Jost" w:cstheme="minorBidi"/>
          <w:sz w:val="24"/>
          <w:szCs w:val="24"/>
        </w:rPr>
        <w:t xml:space="preserve"> that correlate to </w:t>
      </w:r>
      <w:r w:rsidRPr="006649C5" w:rsidR="00A4552D">
        <w:rPr>
          <w:rFonts w:ascii="Jost" w:hAnsi="Jost" w:cstheme="minorBidi"/>
          <w:sz w:val="24"/>
          <w:szCs w:val="24"/>
        </w:rPr>
        <w:t>the concepts</w:t>
      </w:r>
      <w:r w:rsidRPr="006649C5" w:rsidR="00306904">
        <w:rPr>
          <w:rFonts w:ascii="Jost" w:hAnsi="Jost"/>
          <w:color w:val="404040"/>
          <w:sz w:val="23"/>
          <w:szCs w:val="23"/>
          <w:shd w:val="clear" w:color="auto" w:fill="FFFFFF"/>
        </w:rPr>
        <w:t xml:space="preserve"> of </w:t>
      </w:r>
      <w:r w:rsidRPr="006649C5" w:rsidR="00306904">
        <w:rPr>
          <w:rFonts w:ascii="Jost" w:hAnsi="Jost" w:cstheme="minorBidi"/>
          <w:sz w:val="24"/>
          <w:szCs w:val="24"/>
        </w:rPr>
        <w:t>earning income, buying goods and services, saving, using credit, investing, and protecting.</w:t>
      </w:r>
      <w:r w:rsidRPr="006649C5" w:rsidR="00A4552D">
        <w:rPr>
          <w:rFonts w:ascii="Jost" w:hAnsi="Jost" w:cstheme="minorBidi"/>
          <w:sz w:val="24"/>
          <w:szCs w:val="24"/>
        </w:rPr>
        <w:t xml:space="preserve"> Lesson plans include videos, PowerPoints, </w:t>
      </w:r>
      <w:r w:rsidRPr="006649C5" w:rsidR="00F610AC">
        <w:rPr>
          <w:rFonts w:ascii="Jost" w:hAnsi="Jost" w:cstheme="minorBidi"/>
          <w:sz w:val="24"/>
          <w:szCs w:val="24"/>
        </w:rPr>
        <w:t>assessments,</w:t>
      </w:r>
      <w:r w:rsidRPr="006649C5" w:rsidR="00A4552D">
        <w:rPr>
          <w:rFonts w:ascii="Jost" w:hAnsi="Jost" w:cstheme="minorBidi"/>
          <w:sz w:val="24"/>
          <w:szCs w:val="24"/>
        </w:rPr>
        <w:t xml:space="preserve"> and activities that can be used </w:t>
      </w:r>
      <w:r w:rsidRPr="006649C5" w:rsidR="00F610AC">
        <w:rPr>
          <w:rFonts w:ascii="Jost" w:hAnsi="Jost" w:cstheme="minorBidi"/>
          <w:sz w:val="24"/>
          <w:szCs w:val="24"/>
        </w:rPr>
        <w:t xml:space="preserve">to prepare teams or presented in a personal finance classroom. </w:t>
      </w:r>
    </w:p>
    <w:p w:rsidRPr="006649C5" w:rsidR="00BA7075" w:rsidP="00BA7075" w:rsidRDefault="00BA7075" w14:paraId="2B6C60F7" w14:textId="77777777">
      <w:pPr>
        <w:spacing w:after="0"/>
        <w:rPr>
          <w:rFonts w:ascii="Jost" w:hAnsi="Jost" w:cstheme="minorHAnsi"/>
          <w:sz w:val="24"/>
          <w:szCs w:val="24"/>
        </w:rPr>
      </w:pPr>
    </w:p>
    <w:p w:rsidRPr="006649C5" w:rsidR="00FA41FC" w:rsidP="2E5970CA" w:rsidRDefault="00FA41FC" w14:paraId="55778F4E" w14:textId="3D662C27">
      <w:pPr>
        <w:pStyle w:val="ListParagraph"/>
        <w:numPr>
          <w:ilvl w:val="0"/>
          <w:numId w:val="11"/>
        </w:numPr>
        <w:spacing w:after="0"/>
        <w:rPr>
          <w:rFonts w:ascii="Jost" w:hAnsi="Jost" w:cstheme="minorBidi"/>
          <w:sz w:val="24"/>
          <w:szCs w:val="24"/>
        </w:rPr>
      </w:pPr>
      <w:hyperlink r:id="rId16">
        <w:r w:rsidRPr="006649C5">
          <w:rPr>
            <w:rStyle w:val="Hyperlink"/>
            <w:rFonts w:ascii="Jost" w:hAnsi="Jost" w:cstheme="minorBidi"/>
            <w:sz w:val="24"/>
            <w:szCs w:val="24"/>
          </w:rPr>
          <w:t>Making Personal Finance Decisions Curriculum Unit</w:t>
        </w:r>
      </w:hyperlink>
      <w:r w:rsidRPr="006649C5">
        <w:rPr>
          <w:rFonts w:ascii="Jost" w:hAnsi="Jost" w:cstheme="minorBidi"/>
          <w:sz w:val="24"/>
          <w:szCs w:val="24"/>
        </w:rPr>
        <w:t xml:space="preserve"> </w:t>
      </w:r>
      <w:r w:rsidRPr="006649C5" w:rsidR="00016031">
        <w:rPr>
          <w:rFonts w:ascii="Jost" w:hAnsi="Jost" w:cstheme="minorBidi"/>
          <w:sz w:val="24"/>
          <w:szCs w:val="24"/>
        </w:rPr>
        <w:t xml:space="preserve">from the St. Louis Fed. </w:t>
      </w:r>
      <w:r w:rsidRPr="006649C5" w:rsidR="00DB5072">
        <w:rPr>
          <w:rFonts w:ascii="Jost" w:hAnsi="Jost" w:cstheme="minorBidi"/>
          <w:sz w:val="24"/>
          <w:szCs w:val="24"/>
        </w:rPr>
        <w:t>Download the complete curr</w:t>
      </w:r>
      <w:r w:rsidRPr="006649C5" w:rsidR="00181386">
        <w:rPr>
          <w:rFonts w:ascii="Jost" w:hAnsi="Jost" w:cstheme="minorBidi"/>
          <w:sz w:val="24"/>
          <w:szCs w:val="24"/>
        </w:rPr>
        <w:t>iculum or individual lessons</w:t>
      </w:r>
      <w:r w:rsidRPr="006649C5" w:rsidR="00032634">
        <w:rPr>
          <w:rFonts w:ascii="Jost" w:hAnsi="Jost" w:cstheme="minorBidi"/>
          <w:sz w:val="24"/>
          <w:szCs w:val="24"/>
        </w:rPr>
        <w:t>, along with PowerPoint presentations</w:t>
      </w:r>
      <w:r w:rsidRPr="006649C5" w:rsidR="00181386">
        <w:rPr>
          <w:rFonts w:ascii="Jost" w:hAnsi="Jost" w:cstheme="minorBidi"/>
          <w:sz w:val="24"/>
          <w:szCs w:val="24"/>
        </w:rPr>
        <w:t xml:space="preserve">. </w:t>
      </w:r>
      <w:r w:rsidRPr="006649C5" w:rsidR="000A04C4">
        <w:rPr>
          <w:rFonts w:ascii="Jost" w:hAnsi="Jost" w:cstheme="minorBidi"/>
          <w:sz w:val="24"/>
          <w:szCs w:val="24"/>
        </w:rPr>
        <w:t>Units include</w:t>
      </w:r>
      <w:r w:rsidRPr="006649C5" w:rsidR="3221E3CB">
        <w:rPr>
          <w:rFonts w:ascii="Jost" w:hAnsi="Jost" w:cstheme="minorBidi"/>
          <w:sz w:val="24"/>
          <w:szCs w:val="24"/>
        </w:rPr>
        <w:t>:</w:t>
      </w:r>
    </w:p>
    <w:p w:rsidRPr="006649C5" w:rsidR="00FA41FC" w:rsidP="2E5970CA" w:rsidRDefault="000A04C4" w14:paraId="27FBE89C" w14:textId="37375B86">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Thinking Economically</w:t>
      </w:r>
    </w:p>
    <w:p w:rsidRPr="006649C5" w:rsidR="00FA41FC" w:rsidP="2E5970CA" w:rsidRDefault="000A04C4" w14:paraId="33E20D04" w14:textId="6332BA9D">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Making Choices and Identifying Costs</w:t>
      </w:r>
    </w:p>
    <w:p w:rsidRPr="006649C5" w:rsidR="00FA41FC" w:rsidP="2E5970CA" w:rsidRDefault="00117E88" w14:paraId="40DCED19" w14:textId="178D4A65">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New Worth &amp; Cash Flow</w:t>
      </w:r>
      <w:r w:rsidRPr="006649C5" w:rsidR="33197D79">
        <w:rPr>
          <w:rFonts w:ascii="Jost" w:hAnsi="Jost" w:cstheme="minorBidi"/>
          <w:sz w:val="24"/>
          <w:szCs w:val="24"/>
        </w:rPr>
        <w:t xml:space="preserve"> </w:t>
      </w:r>
    </w:p>
    <w:p w:rsidRPr="006649C5" w:rsidR="00FA41FC" w:rsidP="2E5970CA" w:rsidRDefault="33197D79" w14:paraId="47504E20" w14:textId="0F636977">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P</w:t>
      </w:r>
      <w:r w:rsidRPr="006649C5" w:rsidR="00117E88">
        <w:rPr>
          <w:rFonts w:ascii="Jost" w:hAnsi="Jost" w:cstheme="minorBidi"/>
          <w:sz w:val="24"/>
          <w:szCs w:val="24"/>
        </w:rPr>
        <w:t>aying Taxes, Budgeting</w:t>
      </w:r>
    </w:p>
    <w:p w:rsidRPr="006649C5" w:rsidR="00FA41FC" w:rsidP="2E5970CA" w:rsidRDefault="00117E88" w14:paraId="6266C4D9" w14:textId="556435B4">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Saving, Spending</w:t>
      </w:r>
    </w:p>
    <w:p w:rsidRPr="006649C5" w:rsidR="00FA41FC" w:rsidP="2E5970CA" w:rsidRDefault="005C0F32" w14:paraId="7B1270C5" w14:textId="5D21DEEB">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 xml:space="preserve">Borrowing and </w:t>
      </w:r>
    </w:p>
    <w:p w:rsidRPr="006649C5" w:rsidR="00FA41FC" w:rsidP="2E5970CA" w:rsidRDefault="005C0F32" w14:paraId="1F25AF80" w14:textId="53B1DA88">
      <w:pPr>
        <w:pStyle w:val="ListParagraph"/>
        <w:numPr>
          <w:ilvl w:val="1"/>
          <w:numId w:val="11"/>
        </w:numPr>
        <w:spacing w:after="0"/>
        <w:rPr>
          <w:rFonts w:ascii="Jost" w:hAnsi="Jost" w:cstheme="minorBidi"/>
          <w:sz w:val="24"/>
          <w:szCs w:val="24"/>
        </w:rPr>
      </w:pPr>
      <w:r w:rsidRPr="006649C5">
        <w:rPr>
          <w:rFonts w:ascii="Jost" w:hAnsi="Jost" w:cstheme="minorBidi"/>
          <w:sz w:val="24"/>
          <w:szCs w:val="24"/>
        </w:rPr>
        <w:t>Risk Management.</w:t>
      </w:r>
      <w:r w:rsidRPr="006649C5">
        <w:rPr>
          <w:rFonts w:ascii="Jost" w:hAnsi="Jost"/>
        </w:rPr>
        <w:br/>
      </w:r>
    </w:p>
    <w:p w:rsidRPr="006649C5" w:rsidR="00E31BD5" w:rsidP="005459FF" w:rsidRDefault="005459FF" w14:paraId="2B3EC219" w14:textId="77777777">
      <w:pPr>
        <w:pStyle w:val="ListParagraph"/>
        <w:numPr>
          <w:ilvl w:val="0"/>
          <w:numId w:val="10"/>
        </w:numPr>
        <w:spacing w:after="0"/>
        <w:rPr>
          <w:rFonts w:ascii="Jost" w:hAnsi="Jost" w:eastAsiaTheme="minorEastAsia" w:cstheme="minorBidi"/>
          <w:sz w:val="24"/>
          <w:szCs w:val="24"/>
        </w:rPr>
      </w:pPr>
      <w:hyperlink w:history="1" r:id="rId17">
        <w:r w:rsidRPr="006649C5">
          <w:rPr>
            <w:rStyle w:val="Hyperlink"/>
            <w:rFonts w:ascii="Jost" w:hAnsi="Jost" w:cstheme="minorHAnsi"/>
            <w:sz w:val="24"/>
            <w:szCs w:val="24"/>
          </w:rPr>
          <w:t>The Federal Reserve Bank of St. Louis</w:t>
        </w:r>
      </w:hyperlink>
      <w:r w:rsidRPr="006649C5">
        <w:rPr>
          <w:rFonts w:ascii="Jost" w:hAnsi="Jost" w:cstheme="minorHAnsi"/>
          <w:sz w:val="24"/>
          <w:szCs w:val="24"/>
        </w:rPr>
        <w:t xml:space="preserve"> has a PDF version of a set of flashcards containing personal finance questions</w:t>
      </w:r>
      <w:r w:rsidRPr="006649C5" w:rsidR="003C2E66">
        <w:rPr>
          <w:rFonts w:ascii="Jost" w:hAnsi="Jost" w:cstheme="minorHAnsi"/>
          <w:sz w:val="24"/>
          <w:szCs w:val="24"/>
        </w:rPr>
        <w:t xml:space="preserve"> that would be useful for reviewing concepts. </w:t>
      </w:r>
    </w:p>
    <w:p w:rsidRPr="006649C5" w:rsidR="00E31BD5" w:rsidP="00E31BD5" w:rsidRDefault="00E31BD5" w14:paraId="369A21EC" w14:textId="77777777">
      <w:pPr>
        <w:spacing w:after="0"/>
        <w:rPr>
          <w:rFonts w:ascii="Jost" w:hAnsi="Jost" w:cstheme="minorHAnsi"/>
          <w:sz w:val="24"/>
          <w:szCs w:val="24"/>
        </w:rPr>
      </w:pPr>
    </w:p>
    <w:p w:rsidRPr="00EA213D" w:rsidR="0D50F986" w:rsidP="6F44B870" w:rsidRDefault="0D50F986" w14:paraId="0D57CFCE" w14:textId="59C80D7B">
      <w:pPr>
        <w:spacing w:after="0"/>
        <w:rPr>
          <w:rFonts w:asciiTheme="majorHAnsi" w:hAnsiTheme="majorHAnsi" w:eastAsiaTheme="majorEastAsia" w:cstheme="minorBidi"/>
          <w:b/>
          <w:bCs/>
          <w:sz w:val="26"/>
          <w:szCs w:val="26"/>
        </w:rPr>
      </w:pPr>
      <w:r w:rsidRPr="00EA213D">
        <w:rPr>
          <w:rFonts w:asciiTheme="majorHAnsi" w:hAnsiTheme="majorHAnsi" w:eastAsiaTheme="majorEastAsia" w:cstheme="minorBidi"/>
          <w:b/>
          <w:bCs/>
          <w:sz w:val="26"/>
          <w:szCs w:val="26"/>
        </w:rPr>
        <w:t>Video</w:t>
      </w:r>
      <w:r w:rsidR="00EA213D">
        <w:rPr>
          <w:rFonts w:asciiTheme="majorHAnsi" w:hAnsiTheme="majorHAnsi" w:eastAsiaTheme="majorEastAsia" w:cstheme="minorBidi"/>
          <w:b/>
          <w:bCs/>
          <w:sz w:val="26"/>
          <w:szCs w:val="26"/>
        </w:rPr>
        <w:t>s</w:t>
      </w:r>
      <w:r w:rsidRPr="00EA213D">
        <w:rPr>
          <w:rFonts w:asciiTheme="majorHAnsi" w:hAnsiTheme="majorHAnsi" w:eastAsiaTheme="majorEastAsia" w:cstheme="minorBidi"/>
          <w:b/>
          <w:bCs/>
          <w:sz w:val="26"/>
          <w:szCs w:val="26"/>
        </w:rPr>
        <w:t xml:space="preserve"> </w:t>
      </w:r>
    </w:p>
    <w:p w:rsidRPr="006649C5" w:rsidR="0D50F986" w:rsidP="6F44B870" w:rsidRDefault="0D50F986" w14:paraId="2DB20CF3" w14:textId="5290A9D5">
      <w:pPr>
        <w:pStyle w:val="ListParagraph"/>
        <w:numPr>
          <w:ilvl w:val="0"/>
          <w:numId w:val="2"/>
        </w:numPr>
        <w:spacing w:after="0" w:line="259" w:lineRule="auto"/>
        <w:rPr>
          <w:rFonts w:ascii="Jost" w:hAnsi="Jost" w:eastAsiaTheme="majorEastAsia" w:cstheme="minorBidi"/>
          <w:sz w:val="24"/>
          <w:szCs w:val="24"/>
        </w:rPr>
      </w:pPr>
      <w:hyperlink r:id="rId18">
        <w:r w:rsidRPr="006649C5">
          <w:rPr>
            <w:rStyle w:val="Hyperlink"/>
            <w:rFonts w:ascii="Jost" w:hAnsi="Jost" w:eastAsiaTheme="majorEastAsia" w:cstheme="minorBidi"/>
            <w:sz w:val="24"/>
            <w:szCs w:val="24"/>
          </w:rPr>
          <w:t>Personal Finance Challenge Speaker Series</w:t>
        </w:r>
      </w:hyperlink>
      <w:r w:rsidRPr="006649C5">
        <w:rPr>
          <w:rFonts w:ascii="Jost" w:hAnsi="Jost" w:eastAsiaTheme="majorEastAsia" w:cstheme="minorBidi"/>
          <w:sz w:val="24"/>
          <w:szCs w:val="24"/>
        </w:rPr>
        <w:t xml:space="preserve"> </w:t>
      </w:r>
      <w:r w:rsidRPr="006649C5" w:rsidR="362E48E2">
        <w:rPr>
          <w:rFonts w:ascii="Jost" w:hAnsi="Jost" w:eastAsiaTheme="majorEastAsia" w:cstheme="minorBidi"/>
          <w:sz w:val="24"/>
          <w:szCs w:val="24"/>
        </w:rPr>
        <w:t>from MCEE and lessons. Topics include:</w:t>
      </w:r>
    </w:p>
    <w:p w:rsidRPr="006649C5" w:rsidR="362E48E2" w:rsidP="6F44B870" w:rsidRDefault="362E48E2" w14:paraId="6000B09B" w14:textId="72EA985D">
      <w:pPr>
        <w:pStyle w:val="ListParagraph"/>
        <w:numPr>
          <w:ilvl w:val="1"/>
          <w:numId w:val="2"/>
        </w:numPr>
        <w:spacing w:after="0"/>
        <w:rPr>
          <w:rFonts w:ascii="Jost" w:hAnsi="Jost" w:eastAsiaTheme="majorEastAsia" w:cstheme="minorBidi"/>
          <w:sz w:val="24"/>
          <w:szCs w:val="24"/>
        </w:rPr>
      </w:pPr>
      <w:r w:rsidRPr="006649C5">
        <w:rPr>
          <w:rFonts w:ascii="Jost" w:hAnsi="Jost" w:eastAsiaTheme="majorEastAsia" w:cstheme="minorBidi"/>
          <w:sz w:val="24"/>
          <w:szCs w:val="24"/>
        </w:rPr>
        <w:t>Risk Management</w:t>
      </w:r>
    </w:p>
    <w:p w:rsidRPr="006649C5" w:rsidR="362E48E2" w:rsidP="6F44B870" w:rsidRDefault="362E48E2" w14:paraId="0F52A528" w14:textId="0F16A6BA">
      <w:pPr>
        <w:pStyle w:val="ListParagraph"/>
        <w:numPr>
          <w:ilvl w:val="1"/>
          <w:numId w:val="2"/>
        </w:numPr>
        <w:spacing w:after="0"/>
        <w:rPr>
          <w:rFonts w:ascii="Jost" w:hAnsi="Jost" w:eastAsiaTheme="majorEastAsia" w:cstheme="minorBidi"/>
          <w:sz w:val="24"/>
          <w:szCs w:val="24"/>
        </w:rPr>
      </w:pPr>
      <w:r w:rsidRPr="006649C5">
        <w:rPr>
          <w:rFonts w:ascii="Jost" w:hAnsi="Jost" w:eastAsiaTheme="majorEastAsia" w:cstheme="minorBidi"/>
          <w:sz w:val="24"/>
          <w:szCs w:val="24"/>
        </w:rPr>
        <w:t>Understanding Fraud and Identity Theft</w:t>
      </w:r>
    </w:p>
    <w:p w:rsidRPr="006649C5" w:rsidR="362E48E2" w:rsidP="6F44B870" w:rsidRDefault="362E48E2" w14:paraId="26E64402" w14:textId="46DDF917">
      <w:pPr>
        <w:pStyle w:val="ListParagraph"/>
        <w:numPr>
          <w:ilvl w:val="1"/>
          <w:numId w:val="2"/>
        </w:numPr>
        <w:spacing w:after="0"/>
        <w:rPr>
          <w:rFonts w:ascii="Jost" w:hAnsi="Jost" w:eastAsiaTheme="majorEastAsia" w:cstheme="minorBidi"/>
          <w:sz w:val="24"/>
          <w:szCs w:val="24"/>
        </w:rPr>
      </w:pPr>
      <w:r w:rsidRPr="006649C5">
        <w:rPr>
          <w:rFonts w:ascii="Jost" w:hAnsi="Jost" w:eastAsiaTheme="majorEastAsia" w:cstheme="minorBidi"/>
          <w:sz w:val="24"/>
          <w:szCs w:val="24"/>
        </w:rPr>
        <w:t>Individual Retirement Accounts</w:t>
      </w:r>
    </w:p>
    <w:p w:rsidRPr="006649C5" w:rsidR="362E48E2" w:rsidP="6F44B870" w:rsidRDefault="362E48E2" w14:paraId="6EE5B018" w14:textId="20DF07D0">
      <w:pPr>
        <w:pStyle w:val="ListParagraph"/>
        <w:numPr>
          <w:ilvl w:val="1"/>
          <w:numId w:val="2"/>
        </w:numPr>
        <w:spacing w:after="0"/>
        <w:rPr>
          <w:rFonts w:ascii="Jost" w:hAnsi="Jost" w:eastAsiaTheme="majorEastAsia" w:cstheme="minorBidi"/>
          <w:sz w:val="24"/>
          <w:szCs w:val="24"/>
        </w:rPr>
      </w:pPr>
      <w:r w:rsidRPr="006649C5">
        <w:rPr>
          <w:rFonts w:ascii="Jost" w:hAnsi="Jost" w:eastAsiaTheme="majorEastAsia" w:cstheme="minorBidi"/>
          <w:sz w:val="24"/>
          <w:szCs w:val="24"/>
        </w:rPr>
        <w:t>Taxes</w:t>
      </w:r>
    </w:p>
    <w:p w:rsidRPr="006649C5" w:rsidR="362E48E2" w:rsidP="6F44B870" w:rsidRDefault="362E48E2" w14:paraId="483F68F0" w14:textId="457D74CB">
      <w:pPr>
        <w:pStyle w:val="ListParagraph"/>
        <w:numPr>
          <w:ilvl w:val="1"/>
          <w:numId w:val="2"/>
        </w:numPr>
        <w:spacing w:after="0"/>
        <w:rPr>
          <w:rFonts w:ascii="Jost" w:hAnsi="Jost" w:eastAsiaTheme="majorEastAsia" w:cstheme="minorBidi"/>
          <w:sz w:val="24"/>
          <w:szCs w:val="24"/>
        </w:rPr>
      </w:pPr>
      <w:r w:rsidRPr="006649C5">
        <w:rPr>
          <w:rFonts w:ascii="Jost" w:hAnsi="Jost" w:eastAsiaTheme="majorEastAsia" w:cstheme="minorBidi"/>
          <w:sz w:val="24"/>
          <w:szCs w:val="24"/>
        </w:rPr>
        <w:t>Budgeting</w:t>
      </w:r>
    </w:p>
    <w:p w:rsidRPr="006649C5" w:rsidR="6F44B870" w:rsidP="6F44B870" w:rsidRDefault="6F44B870" w14:paraId="5C54124B" w14:textId="2864CF8C">
      <w:pPr>
        <w:spacing w:after="0"/>
        <w:rPr>
          <w:rFonts w:ascii="Jost" w:hAnsi="Jost" w:eastAsiaTheme="majorEastAsia" w:cstheme="minorBidi"/>
          <w:b/>
          <w:bCs/>
          <w:color w:val="34495E"/>
          <w:sz w:val="26"/>
          <w:szCs w:val="26"/>
        </w:rPr>
      </w:pPr>
    </w:p>
    <w:p w:rsidRPr="00EA213D" w:rsidR="001D173C" w:rsidP="00E31BD5" w:rsidRDefault="00CD2160" w14:paraId="6A436AFA" w14:textId="0ECEAA0A">
      <w:pPr>
        <w:spacing w:after="0"/>
        <w:rPr>
          <w:rFonts w:asciiTheme="majorHAnsi" w:hAnsiTheme="majorHAnsi" w:eastAsiaTheme="minorEastAsia" w:cstheme="minorBidi"/>
          <w:sz w:val="24"/>
          <w:szCs w:val="24"/>
        </w:rPr>
      </w:pPr>
      <w:r w:rsidRPr="00EA213D">
        <w:rPr>
          <w:rFonts w:asciiTheme="majorHAnsi" w:hAnsiTheme="majorHAnsi" w:eastAsiaTheme="majorEastAsia" w:cstheme="minorHAnsi"/>
          <w:b/>
          <w:bCs/>
          <w:sz w:val="26"/>
          <w:szCs w:val="26"/>
        </w:rPr>
        <w:t>Other Resources</w:t>
      </w:r>
      <w:r w:rsidRPr="00EA213D" w:rsidR="005C0F32">
        <w:rPr>
          <w:rFonts w:asciiTheme="majorHAnsi" w:hAnsiTheme="majorHAnsi" w:cstheme="minorHAnsi"/>
          <w:sz w:val="24"/>
          <w:szCs w:val="24"/>
        </w:rPr>
        <w:br/>
      </w:r>
    </w:p>
    <w:p w:rsidRPr="006649C5" w:rsidR="005D560B" w:rsidP="00ED104B" w:rsidRDefault="003661E6" w14:paraId="5563E60E" w14:textId="587CF469">
      <w:pPr>
        <w:pStyle w:val="ListParagraph"/>
        <w:numPr>
          <w:ilvl w:val="0"/>
          <w:numId w:val="10"/>
        </w:numPr>
        <w:spacing w:after="0"/>
        <w:contextualSpacing w:val="0"/>
        <w:rPr>
          <w:rFonts w:ascii="Jost" w:hAnsi="Jost" w:eastAsiaTheme="minorEastAsia" w:cstheme="minorBidi"/>
          <w:sz w:val="24"/>
          <w:szCs w:val="24"/>
        </w:rPr>
      </w:pPr>
      <w:hyperlink w:history="1" r:id="rId19">
        <w:r w:rsidRPr="006649C5">
          <w:rPr>
            <w:rStyle w:val="Hyperlink"/>
            <w:rFonts w:ascii="Jost" w:hAnsi="Jost" w:eastAsiaTheme="minorEastAsia" w:cstheme="minorBidi"/>
            <w:sz w:val="24"/>
            <w:szCs w:val="24"/>
          </w:rPr>
          <w:t>Better Money Habits</w:t>
        </w:r>
      </w:hyperlink>
      <w:r w:rsidRPr="006649C5">
        <w:rPr>
          <w:rFonts w:ascii="Jost" w:hAnsi="Jost" w:eastAsiaTheme="minorEastAsia" w:cstheme="minorBidi"/>
          <w:sz w:val="24"/>
          <w:szCs w:val="24"/>
        </w:rPr>
        <w:t xml:space="preserve"> </w:t>
      </w:r>
      <w:r w:rsidRPr="006649C5" w:rsidR="002A46D9">
        <w:rPr>
          <w:rFonts w:ascii="Jost" w:hAnsi="Jost" w:eastAsiaTheme="minorEastAsia" w:cstheme="minorBidi"/>
          <w:sz w:val="24"/>
          <w:szCs w:val="24"/>
        </w:rPr>
        <w:t xml:space="preserve">from Bank of America includes articles, </w:t>
      </w:r>
      <w:r w:rsidRPr="006649C5" w:rsidR="000232CE">
        <w:rPr>
          <w:rFonts w:ascii="Jost" w:hAnsi="Jost" w:eastAsiaTheme="minorEastAsia" w:cstheme="minorBidi"/>
          <w:sz w:val="24"/>
          <w:szCs w:val="24"/>
        </w:rPr>
        <w:t>videos,</w:t>
      </w:r>
      <w:r w:rsidRPr="006649C5" w:rsidR="002A46D9">
        <w:rPr>
          <w:rFonts w:ascii="Jost" w:hAnsi="Jost" w:eastAsiaTheme="minorEastAsia" w:cstheme="minorBidi"/>
          <w:sz w:val="24"/>
          <w:szCs w:val="24"/>
        </w:rPr>
        <w:t xml:space="preserve"> </w:t>
      </w:r>
      <w:r w:rsidRPr="006649C5" w:rsidR="00975EC0">
        <w:rPr>
          <w:rFonts w:ascii="Jost" w:hAnsi="Jost" w:eastAsiaTheme="minorEastAsia" w:cstheme="minorBidi"/>
          <w:sz w:val="24"/>
          <w:szCs w:val="24"/>
        </w:rPr>
        <w:t xml:space="preserve">and tips in both English and Spanish. </w:t>
      </w:r>
      <w:r w:rsidRPr="006649C5" w:rsidR="00A6736F">
        <w:rPr>
          <w:rFonts w:ascii="Jost" w:hAnsi="Jost" w:eastAsiaTheme="minorEastAsia" w:cstheme="minorBidi"/>
          <w:sz w:val="24"/>
          <w:szCs w:val="24"/>
        </w:rPr>
        <w:t xml:space="preserve">Advisors might find this resource to be helpful in preparing students for the case study competition. </w:t>
      </w:r>
      <w:r w:rsidRPr="006649C5" w:rsidR="00F055CB">
        <w:rPr>
          <w:rFonts w:ascii="Jost" w:hAnsi="Jost" w:eastAsiaTheme="minorEastAsia" w:cstheme="minorBidi"/>
          <w:sz w:val="24"/>
          <w:szCs w:val="24"/>
        </w:rPr>
        <w:t xml:space="preserve">Key topics </w:t>
      </w:r>
      <w:r w:rsidRPr="006649C5" w:rsidR="00EB4FC8">
        <w:rPr>
          <w:rFonts w:ascii="Jost" w:hAnsi="Jost" w:eastAsiaTheme="minorEastAsia" w:cstheme="minorBidi"/>
          <w:sz w:val="24"/>
          <w:szCs w:val="24"/>
        </w:rPr>
        <w:t>include</w:t>
      </w:r>
      <w:r w:rsidRPr="006649C5" w:rsidR="00F055CB">
        <w:rPr>
          <w:rFonts w:ascii="Jost" w:hAnsi="Jost" w:eastAsiaTheme="minorEastAsia" w:cstheme="minorBidi"/>
          <w:sz w:val="24"/>
          <w:szCs w:val="24"/>
        </w:rPr>
        <w:t xml:space="preserve"> Savings &amp; Budgeting, Credit, Investing, Debt</w:t>
      </w:r>
      <w:r w:rsidRPr="006649C5" w:rsidR="00667D86">
        <w:rPr>
          <w:rFonts w:ascii="Jost" w:hAnsi="Jost" w:eastAsiaTheme="minorEastAsia" w:cstheme="minorBidi"/>
          <w:sz w:val="24"/>
          <w:szCs w:val="24"/>
        </w:rPr>
        <w:t xml:space="preserve">, College and Taxes &amp; Income. </w:t>
      </w:r>
      <w:r w:rsidRPr="006649C5" w:rsidR="00057A97">
        <w:rPr>
          <w:rFonts w:ascii="Jost" w:hAnsi="Jost" w:eastAsiaTheme="minorEastAsia" w:cstheme="minorBidi"/>
          <w:sz w:val="24"/>
          <w:szCs w:val="24"/>
        </w:rPr>
        <w:t xml:space="preserve"> </w:t>
      </w:r>
    </w:p>
    <w:p w:rsidRPr="006649C5" w:rsidR="00F13F51" w:rsidP="00F13F51" w:rsidRDefault="00F13F51" w14:paraId="3818603F" w14:textId="77777777">
      <w:pPr>
        <w:pStyle w:val="ListParagraph"/>
        <w:spacing w:after="0"/>
        <w:contextualSpacing w:val="0"/>
        <w:rPr>
          <w:rFonts w:ascii="Jost" w:hAnsi="Jost" w:cstheme="minorHAnsi"/>
          <w:sz w:val="24"/>
          <w:szCs w:val="24"/>
        </w:rPr>
      </w:pPr>
    </w:p>
    <w:p w:rsidRPr="006649C5" w:rsidR="00DE3F6B" w:rsidP="48D3647A" w:rsidRDefault="00F13F51" w14:paraId="2343A583" w14:textId="594D69F9">
      <w:pPr>
        <w:rPr>
          <w:rFonts w:ascii="Jost" w:hAnsi="Jost" w:cstheme="minorBidi"/>
          <w:sz w:val="24"/>
          <w:szCs w:val="24"/>
        </w:rPr>
      </w:pPr>
      <w:r w:rsidRPr="006649C5">
        <w:rPr>
          <w:rFonts w:ascii="Jost" w:hAnsi="Jost" w:cstheme="minorBidi"/>
          <w:sz w:val="24"/>
          <w:szCs w:val="24"/>
        </w:rPr>
        <w:t xml:space="preserve">The above </w:t>
      </w:r>
      <w:r w:rsidRPr="006649C5" w:rsidR="1E67B133">
        <w:rPr>
          <w:rFonts w:ascii="Jost" w:hAnsi="Jost" w:cstheme="minorBidi"/>
          <w:sz w:val="24"/>
          <w:szCs w:val="24"/>
        </w:rPr>
        <w:t>represents</w:t>
      </w:r>
      <w:r w:rsidRPr="006649C5">
        <w:rPr>
          <w:rFonts w:ascii="Jost" w:hAnsi="Jost" w:cstheme="minorBidi"/>
          <w:sz w:val="24"/>
          <w:szCs w:val="24"/>
        </w:rPr>
        <w:t xml:space="preserve"> a small portion of the many resources available for teachers to use.</w:t>
      </w:r>
      <w:r w:rsidRPr="006649C5" w:rsidR="00DE3F6B">
        <w:rPr>
          <w:rFonts w:ascii="Jost" w:hAnsi="Jost" w:cstheme="minorBidi"/>
          <w:sz w:val="24"/>
          <w:szCs w:val="24"/>
        </w:rPr>
        <w:t xml:space="preserve"> If you need suggestions for additional resources, please contact the Maryland Council on Economic Education </w:t>
      </w:r>
      <w:r w:rsidRPr="006649C5" w:rsidR="000E14B4">
        <w:rPr>
          <w:rFonts w:ascii="Jost" w:hAnsi="Jost" w:cstheme="minorBidi"/>
          <w:sz w:val="24"/>
          <w:szCs w:val="24"/>
        </w:rPr>
        <w:t xml:space="preserve">(MCEE) </w:t>
      </w:r>
      <w:r w:rsidRPr="006649C5" w:rsidR="00DE3F6B">
        <w:rPr>
          <w:rFonts w:ascii="Jost" w:hAnsi="Jost" w:cstheme="minorBidi"/>
          <w:sz w:val="24"/>
          <w:szCs w:val="24"/>
        </w:rPr>
        <w:t xml:space="preserve">at </w:t>
      </w:r>
      <w:hyperlink>
        <w:r w:rsidRPr="006649C5" w:rsidR="00DE3F6B">
          <w:rPr>
            <w:rStyle w:val="Hyperlink"/>
            <w:rFonts w:ascii="Jost" w:hAnsi="Jost" w:cstheme="minorBidi"/>
            <w:sz w:val="24"/>
            <w:szCs w:val="24"/>
          </w:rPr>
          <w:t>mcee@towson.edu</w:t>
        </w:r>
      </w:hyperlink>
      <w:r w:rsidRPr="006649C5" w:rsidR="00DE3F6B">
        <w:rPr>
          <w:rFonts w:ascii="Jost" w:hAnsi="Jost" w:cstheme="minorBidi"/>
          <w:sz w:val="24"/>
          <w:szCs w:val="24"/>
        </w:rPr>
        <w:t xml:space="preserve"> or </w:t>
      </w:r>
      <w:hyperlink r:id="rId20">
        <w:r w:rsidRPr="006649C5" w:rsidR="00C45F68">
          <w:rPr>
            <w:rStyle w:val="Hyperlink"/>
            <w:rFonts w:ascii="Jost" w:hAnsi="Jost"/>
          </w:rPr>
          <w:t>mmetzler@towson.edu</w:t>
        </w:r>
      </w:hyperlink>
      <w:r w:rsidRPr="006649C5" w:rsidR="00C45F68">
        <w:rPr>
          <w:rFonts w:ascii="Jost" w:hAnsi="Jost"/>
        </w:rPr>
        <w:t xml:space="preserve">. </w:t>
      </w:r>
    </w:p>
    <w:p w:rsidRPr="00EA213D" w:rsidR="006C68E9" w:rsidP="6F44B870" w:rsidRDefault="00A332FF" w14:paraId="636DAA08" w14:textId="5D25BFDD">
      <w:pPr>
        <w:rPr>
          <w:rFonts w:asciiTheme="majorHAnsi" w:hAnsiTheme="majorHAnsi" w:eastAsiaTheme="majorEastAsia" w:cstheme="minorBidi"/>
          <w:b/>
          <w:bCs/>
          <w:sz w:val="26"/>
          <w:szCs w:val="26"/>
        </w:rPr>
      </w:pPr>
      <w:r w:rsidRPr="00EA213D">
        <w:rPr>
          <w:rFonts w:asciiTheme="majorHAnsi" w:hAnsiTheme="majorHAnsi" w:eastAsiaTheme="majorEastAsia" w:cstheme="minorBidi"/>
          <w:b/>
          <w:bCs/>
          <w:sz w:val="26"/>
          <w:szCs w:val="26"/>
        </w:rPr>
        <w:t>Case Studies</w:t>
      </w:r>
    </w:p>
    <w:p w:rsidRPr="006649C5" w:rsidR="002C7D06" w:rsidP="251C162C" w:rsidRDefault="40036DD2" w14:paraId="6B324418" w14:textId="4FD04D81">
      <w:pPr>
        <w:pStyle w:val="ListParagraph"/>
        <w:numPr>
          <w:ilvl w:val="0"/>
          <w:numId w:val="32"/>
        </w:numPr>
        <w:rPr>
          <w:rFonts w:ascii="Jost" w:hAnsi="Jost" w:cstheme="minorBidi"/>
          <w:sz w:val="24"/>
          <w:szCs w:val="24"/>
        </w:rPr>
      </w:pPr>
      <w:r w:rsidRPr="006649C5">
        <w:rPr>
          <w:rFonts w:ascii="Jost" w:hAnsi="Jost" w:cstheme="minorBidi"/>
          <w:sz w:val="24"/>
          <w:szCs w:val="24"/>
        </w:rPr>
        <w:t>NPFC (</w:t>
      </w:r>
      <w:hyperlink r:id="rId21">
        <w:r w:rsidRPr="006649C5">
          <w:rPr>
            <w:rStyle w:val="Hyperlink"/>
            <w:rFonts w:ascii="Jost" w:hAnsi="Jost" w:cstheme="minorBidi"/>
            <w:sz w:val="24"/>
            <w:szCs w:val="24"/>
          </w:rPr>
          <w:t>National Personal Finance Challenge</w:t>
        </w:r>
      </w:hyperlink>
      <w:r w:rsidRPr="006649C5">
        <w:rPr>
          <w:rFonts w:ascii="Jost" w:hAnsi="Jost" w:cstheme="minorBidi"/>
          <w:sz w:val="24"/>
          <w:szCs w:val="24"/>
        </w:rPr>
        <w:t>)</w:t>
      </w:r>
      <w:r w:rsidRPr="006649C5" w:rsidR="002C7D06">
        <w:rPr>
          <w:rFonts w:ascii="Jost" w:hAnsi="Jost" w:cstheme="minorBidi"/>
          <w:sz w:val="24"/>
          <w:szCs w:val="24"/>
        </w:rPr>
        <w:t xml:space="preserve"> </w:t>
      </w:r>
      <w:r w:rsidRPr="006649C5" w:rsidR="00A7448E">
        <w:rPr>
          <w:rFonts w:ascii="Jost" w:hAnsi="Jost" w:cstheme="minorBidi"/>
          <w:sz w:val="24"/>
          <w:szCs w:val="24"/>
        </w:rPr>
        <w:t>provides three sample case studies along with a video</w:t>
      </w:r>
      <w:r w:rsidRPr="006649C5" w:rsidR="00C94E8C">
        <w:rPr>
          <w:rFonts w:ascii="Jost" w:hAnsi="Jost" w:cstheme="minorBidi"/>
          <w:sz w:val="24"/>
          <w:szCs w:val="24"/>
        </w:rPr>
        <w:t xml:space="preserve"> presentation critique that you can watch with your students.</w:t>
      </w:r>
      <w:r w:rsidRPr="006649C5" w:rsidR="001D6CFA">
        <w:rPr>
          <w:rFonts w:ascii="Jost" w:hAnsi="Jost" w:cstheme="minorBidi"/>
          <w:sz w:val="24"/>
          <w:szCs w:val="24"/>
        </w:rPr>
        <w:t xml:space="preserve"> Prior to watching the video, you may want to share this </w:t>
      </w:r>
      <w:hyperlink r:id="rId22">
        <w:r w:rsidRPr="006649C5" w:rsidR="00357039">
          <w:rPr>
            <w:rStyle w:val="Hyperlink"/>
            <w:rFonts w:ascii="Jost" w:hAnsi="Jost" w:cstheme="minorBidi"/>
            <w:sz w:val="24"/>
            <w:szCs w:val="24"/>
          </w:rPr>
          <w:t>Case Study</w:t>
        </w:r>
      </w:hyperlink>
      <w:r w:rsidRPr="006649C5" w:rsidR="00357039">
        <w:rPr>
          <w:rFonts w:ascii="Jost" w:hAnsi="Jost" w:cstheme="minorBidi"/>
          <w:sz w:val="24"/>
          <w:szCs w:val="24"/>
        </w:rPr>
        <w:t xml:space="preserve"> </w:t>
      </w:r>
      <w:r w:rsidRPr="006649C5" w:rsidR="001D6CFA">
        <w:rPr>
          <w:rFonts w:ascii="Jost" w:hAnsi="Jost" w:cstheme="minorBidi"/>
          <w:sz w:val="24"/>
          <w:szCs w:val="24"/>
        </w:rPr>
        <w:t>with your students</w:t>
      </w:r>
      <w:r w:rsidRPr="006649C5" w:rsidR="00357039">
        <w:rPr>
          <w:rFonts w:ascii="Jost" w:hAnsi="Jost" w:cstheme="minorBidi"/>
          <w:sz w:val="24"/>
          <w:szCs w:val="24"/>
        </w:rPr>
        <w:t>.</w:t>
      </w:r>
      <w:r w:rsidRPr="006649C5">
        <w:rPr>
          <w:rFonts w:ascii="Jost" w:hAnsi="Jost"/>
        </w:rPr>
        <w:br/>
      </w:r>
    </w:p>
    <w:p w:rsidRPr="006649C5" w:rsidR="002C7D06" w:rsidP="038AF6D2" w:rsidRDefault="0056352B" w14:paraId="4ED8DF88" w14:textId="4130FAF5">
      <w:pPr>
        <w:pStyle w:val="ListParagraph"/>
        <w:numPr>
          <w:ilvl w:val="0"/>
          <w:numId w:val="32"/>
        </w:numPr>
        <w:rPr>
          <w:rFonts w:ascii="Jost" w:hAnsi="Jost" w:cs="Arial" w:cstheme="minorBidi"/>
          <w:sz w:val="24"/>
          <w:szCs w:val="24"/>
        </w:rPr>
      </w:pPr>
      <w:hyperlink r:id="Rd41aab54496b452f">
        <w:r w:rsidRPr="038AF6D2" w:rsidR="0056352B">
          <w:rPr>
            <w:rStyle w:val="Hyperlink"/>
            <w:rFonts w:ascii="Jost" w:hAnsi="Jost" w:cs="Arial" w:cstheme="minorBidi"/>
            <w:sz w:val="24"/>
            <w:szCs w:val="24"/>
          </w:rPr>
          <w:t xml:space="preserve">NGPF </w:t>
        </w:r>
        <w:r w:rsidRPr="038AF6D2" w:rsidR="00BA342E">
          <w:rPr>
            <w:rStyle w:val="Hyperlink"/>
            <w:rFonts w:ascii="Jost" w:hAnsi="Jost" w:cs="Arial" w:cstheme="minorBidi"/>
            <w:sz w:val="24"/>
            <w:szCs w:val="24"/>
          </w:rPr>
          <w:t>Case Studies</w:t>
        </w:r>
      </w:hyperlink>
      <w:r w:rsidRPr="038AF6D2" w:rsidR="00BA342E">
        <w:rPr>
          <w:rFonts w:ascii="Jost" w:hAnsi="Jost" w:cs="Arial" w:cstheme="minorBidi"/>
          <w:sz w:val="24"/>
          <w:szCs w:val="24"/>
        </w:rPr>
        <w:t xml:space="preserve"> include teacher and student support guides</w:t>
      </w:r>
      <w:r w:rsidRPr="038AF6D2" w:rsidR="00DA4593">
        <w:rPr>
          <w:rFonts w:ascii="Jost" w:hAnsi="Jost" w:cs="Arial" w:cstheme="minorBidi"/>
          <w:sz w:val="24"/>
          <w:szCs w:val="24"/>
        </w:rPr>
        <w:t xml:space="preserve">. Case studies include topics </w:t>
      </w:r>
      <w:r w:rsidRPr="038AF6D2" w:rsidR="3D5FB87F">
        <w:rPr>
          <w:rFonts w:ascii="Jost" w:hAnsi="Jost" w:cs="Arial" w:cstheme="minorBidi"/>
          <w:sz w:val="24"/>
          <w:szCs w:val="24"/>
        </w:rPr>
        <w:t>such as</w:t>
      </w:r>
      <w:r w:rsidRPr="038AF6D2" w:rsidR="00DA4593">
        <w:rPr>
          <w:rFonts w:ascii="Jost" w:hAnsi="Jost" w:cs="Arial" w:cstheme="minorBidi"/>
          <w:sz w:val="24"/>
          <w:szCs w:val="24"/>
        </w:rPr>
        <w:t xml:space="preserve"> checking, savings, type of credit, managing credit, paying for college, budgeting, investing</w:t>
      </w:r>
      <w:r w:rsidRPr="038AF6D2" w:rsidR="00346F64">
        <w:rPr>
          <w:rFonts w:ascii="Jost" w:hAnsi="Jost" w:cs="Arial" w:cstheme="minorBidi"/>
          <w:sz w:val="24"/>
          <w:szCs w:val="24"/>
        </w:rPr>
        <w:t xml:space="preserve">, taxes, </w:t>
      </w:r>
      <w:r w:rsidRPr="038AF6D2" w:rsidR="00861693">
        <w:rPr>
          <w:rFonts w:ascii="Jost" w:hAnsi="Jost" w:cs="Arial" w:cstheme="minorBidi"/>
          <w:sz w:val="24"/>
          <w:szCs w:val="24"/>
        </w:rPr>
        <w:t>insurance,</w:t>
      </w:r>
      <w:r w:rsidRPr="038AF6D2" w:rsidR="00346F64">
        <w:rPr>
          <w:rFonts w:ascii="Jost" w:hAnsi="Jost" w:cs="Arial" w:cstheme="minorBidi"/>
          <w:sz w:val="24"/>
          <w:szCs w:val="24"/>
        </w:rPr>
        <w:t xml:space="preserve"> and consumer skills. </w:t>
      </w:r>
      <w:r>
        <w:br/>
      </w:r>
    </w:p>
    <w:p w:rsidRPr="006649C5" w:rsidR="00EF5D64" w:rsidP="00791EB7" w:rsidRDefault="00EF5D64" w14:paraId="3B23215D" w14:textId="57A434B5">
      <w:pPr>
        <w:pStyle w:val="ListParagraph"/>
        <w:numPr>
          <w:ilvl w:val="0"/>
          <w:numId w:val="32"/>
        </w:numPr>
        <w:rPr>
          <w:rFonts w:ascii="Jost" w:hAnsi="Jost" w:cstheme="minorBidi"/>
          <w:sz w:val="24"/>
          <w:szCs w:val="24"/>
        </w:rPr>
      </w:pPr>
      <w:hyperlink r:id="R4e213c2ddf614b4a">
        <w:r w:rsidRPr="038AF6D2" w:rsidR="00EF5D64">
          <w:rPr>
            <w:rStyle w:val="Hyperlink"/>
            <w:rFonts w:ascii="Jost" w:hAnsi="Jost" w:cs="Arial" w:cstheme="minorBidi"/>
            <w:sz w:val="24"/>
            <w:szCs w:val="24"/>
          </w:rPr>
          <w:t>Webinar Using the Case Study Method to Teach Personal Finance</w:t>
        </w:r>
      </w:hyperlink>
      <w:r w:rsidRPr="038AF6D2" w:rsidR="0030183A">
        <w:rPr>
          <w:rFonts w:ascii="Jost" w:hAnsi="Jost" w:cs="Arial" w:cstheme="minorBidi"/>
          <w:sz w:val="24"/>
          <w:szCs w:val="24"/>
        </w:rPr>
        <w:t xml:space="preserve"> presented by NGPF. </w:t>
      </w:r>
      <w:r>
        <w:br/>
      </w:r>
    </w:p>
    <w:p w:rsidRPr="00EA213D" w:rsidR="01FA1108" w:rsidP="5CE1E4DC" w:rsidRDefault="01FA1108" w14:paraId="6C80AF0E" w14:textId="0115149C">
      <w:pPr>
        <w:rPr>
          <w:rFonts w:asciiTheme="majorHAnsi" w:hAnsiTheme="majorHAnsi" w:eastAsiaTheme="majorEastAsia" w:cstheme="minorBidi"/>
          <w:b/>
          <w:bCs/>
          <w:sz w:val="26"/>
          <w:szCs w:val="26"/>
        </w:rPr>
      </w:pPr>
      <w:r w:rsidRPr="00EA213D">
        <w:rPr>
          <w:rFonts w:asciiTheme="majorHAnsi" w:hAnsiTheme="majorHAnsi" w:eastAsiaTheme="majorEastAsia" w:cstheme="minorBidi"/>
          <w:b/>
          <w:bCs/>
          <w:sz w:val="26"/>
          <w:szCs w:val="26"/>
        </w:rPr>
        <w:t xml:space="preserve">Sample </w:t>
      </w:r>
      <w:r w:rsidRPr="00EA213D" w:rsidR="7CE1CBD9">
        <w:rPr>
          <w:rFonts w:asciiTheme="majorHAnsi" w:hAnsiTheme="majorHAnsi" w:eastAsiaTheme="majorEastAsia" w:cstheme="minorBidi"/>
          <w:b/>
          <w:bCs/>
          <w:sz w:val="26"/>
          <w:szCs w:val="26"/>
        </w:rPr>
        <w:t>Practice Questions</w:t>
      </w:r>
    </w:p>
    <w:p w:rsidRPr="006649C5" w:rsidR="1F12C811" w:rsidP="5B850F7D" w:rsidRDefault="1F12C811" w14:paraId="2039FB53" w14:textId="0CA4B087">
      <w:pPr>
        <w:pStyle w:val="ListParagraph"/>
        <w:numPr>
          <w:ilvl w:val="0"/>
          <w:numId w:val="1"/>
        </w:numPr>
        <w:rPr>
          <w:rFonts w:ascii="Jost" w:hAnsi="Jost" w:cstheme="minorBidi"/>
          <w:sz w:val="24"/>
          <w:szCs w:val="24"/>
        </w:rPr>
      </w:pPr>
      <w:hyperlink r:id="rId26">
        <w:r w:rsidRPr="006649C5">
          <w:rPr>
            <w:rStyle w:val="Hyperlink"/>
            <w:rFonts w:ascii="Jost" w:hAnsi="Jost" w:cstheme="minorBidi"/>
            <w:sz w:val="24"/>
            <w:szCs w:val="24"/>
          </w:rPr>
          <w:t>Maryland PFC Practice Questions</w:t>
        </w:r>
      </w:hyperlink>
    </w:p>
    <w:p w:rsidRPr="006649C5" w:rsidR="006C68E9" w:rsidP="00DE3F6B" w:rsidRDefault="006C68E9" w14:paraId="65F56109" w14:textId="6BB0DAE4">
      <w:pPr>
        <w:rPr>
          <w:rFonts w:ascii="Jost" w:hAnsi="Jost" w:cstheme="minorBidi"/>
          <w:sz w:val="24"/>
          <w:szCs w:val="24"/>
        </w:rPr>
      </w:pPr>
    </w:p>
    <w:p w:rsidRPr="006649C5" w:rsidR="005008FD" w:rsidRDefault="005008FD" w14:paraId="56541F56" w14:textId="77777777">
      <w:pPr>
        <w:rPr>
          <w:rFonts w:ascii="Jost" w:hAnsi="Jost" w:eastAsiaTheme="majorEastAsia" w:cstheme="minorHAnsi"/>
          <w:b/>
          <w:bCs/>
          <w:color w:val="A40000"/>
          <w:sz w:val="32"/>
          <w:szCs w:val="32"/>
        </w:rPr>
      </w:pPr>
      <w:bookmarkStart w:name="_Toc87852959" w:id="8"/>
      <w:bookmarkStart w:name="_Toc96944907" w:id="9"/>
      <w:r w:rsidRPr="006649C5">
        <w:rPr>
          <w:rFonts w:ascii="Jost" w:hAnsi="Jost" w:cstheme="minorHAnsi"/>
          <w:b/>
          <w:bCs/>
          <w:color w:val="A40000"/>
        </w:rPr>
        <w:br w:type="page"/>
      </w:r>
    </w:p>
    <w:p w:rsidRPr="008A029A" w:rsidR="00830CF5" w:rsidP="00830CF5" w:rsidRDefault="00830CF5" w14:paraId="7944672E" w14:textId="679EE8C1">
      <w:pPr>
        <w:pStyle w:val="Heading1"/>
        <w:ind w:hanging="360"/>
        <w:rPr>
          <w:rFonts w:cstheme="minorHAnsi"/>
          <w:color w:val="auto"/>
        </w:rPr>
      </w:pPr>
      <w:r w:rsidRPr="008A029A">
        <w:rPr>
          <w:rFonts w:cstheme="minorHAnsi"/>
          <w:b/>
          <w:bCs/>
          <w:color w:val="auto"/>
        </w:rPr>
        <w:t>Practice-Sample Questions</w:t>
      </w:r>
      <w:bookmarkEnd w:id="8"/>
      <w:bookmarkEnd w:id="9"/>
    </w:p>
    <w:p w:rsidRPr="006649C5" w:rsidR="00830CF5" w:rsidP="00830CF5" w:rsidRDefault="00830CF5" w14:paraId="5037571B" w14:textId="77777777">
      <w:pPr>
        <w:pStyle w:val="Heading1"/>
        <w:rPr>
          <w:rFonts w:ascii="Jost" w:hAnsi="Jost" w:cstheme="minorHAnsi"/>
          <w:sz w:val="16"/>
          <w:szCs w:val="16"/>
        </w:rPr>
      </w:pPr>
    </w:p>
    <w:p w:rsidRPr="006649C5" w:rsidR="00830CF5" w:rsidP="00830CF5" w:rsidRDefault="00830CF5" w14:paraId="76158956" w14:textId="39758E0D">
      <w:pPr>
        <w:pStyle w:val="NoSpacing"/>
        <w:numPr>
          <w:ilvl w:val="0"/>
          <w:numId w:val="22"/>
        </w:numPr>
        <w:rPr>
          <w:rFonts w:ascii="Jost" w:hAnsi="Jost" w:cstheme="minorHAnsi"/>
          <w:sz w:val="24"/>
          <w:szCs w:val="24"/>
        </w:rPr>
      </w:pPr>
      <w:r w:rsidRPr="006649C5">
        <w:rPr>
          <w:rFonts w:ascii="Jost" w:hAnsi="Jost" w:cstheme="minorHAnsi"/>
          <w:sz w:val="24"/>
          <w:szCs w:val="24"/>
        </w:rPr>
        <w:t xml:space="preserve">One disadvantage of obtaining furniture or appliances from a Rent-to-Own store instead </w:t>
      </w:r>
      <w:r w:rsidRPr="006649C5" w:rsidR="00222AB2">
        <w:rPr>
          <w:rFonts w:ascii="Jost" w:hAnsi="Jost" w:cstheme="minorHAnsi"/>
          <w:sz w:val="24"/>
          <w:szCs w:val="24"/>
        </w:rPr>
        <w:t>of purchasing</w:t>
      </w:r>
      <w:r w:rsidRPr="006649C5">
        <w:rPr>
          <w:rFonts w:ascii="Jost" w:hAnsi="Jost" w:cstheme="minorHAnsi"/>
          <w:sz w:val="24"/>
          <w:szCs w:val="24"/>
        </w:rPr>
        <w:t xml:space="preserve"> it outright is that with a Rent-to-Own store, the consumer:</w:t>
      </w:r>
    </w:p>
    <w:p w:rsidRPr="006649C5" w:rsidR="00830CF5" w:rsidP="00830CF5" w:rsidRDefault="00830CF5" w14:paraId="3342A2FA" w14:textId="77777777">
      <w:pPr>
        <w:pStyle w:val="NoSpacing"/>
        <w:rPr>
          <w:rFonts w:ascii="Jost" w:hAnsi="Jost" w:cstheme="minorHAnsi"/>
          <w:sz w:val="24"/>
          <w:szCs w:val="24"/>
        </w:rPr>
      </w:pPr>
      <w:r w:rsidRPr="006649C5">
        <w:rPr>
          <w:rFonts w:ascii="Jost" w:hAnsi="Jost" w:cstheme="minorHAnsi"/>
          <w:sz w:val="24"/>
          <w:szCs w:val="24"/>
        </w:rPr>
        <w:t xml:space="preserve">         a</w:t>
      </w:r>
      <w:r w:rsidRPr="006649C5">
        <w:rPr>
          <w:rFonts w:ascii="Jost" w:hAnsi="Jost" w:cstheme="minorHAnsi"/>
          <w:b/>
          <w:sz w:val="24"/>
          <w:szCs w:val="24"/>
        </w:rPr>
        <w:t>. pays much more for the furniture.</w:t>
      </w:r>
    </w:p>
    <w:p w:rsidRPr="006649C5" w:rsidR="00830CF5" w:rsidP="00830CF5" w:rsidRDefault="00830CF5" w14:paraId="1E7318AE" w14:textId="77777777">
      <w:pPr>
        <w:pStyle w:val="NoSpacing"/>
        <w:rPr>
          <w:rFonts w:ascii="Jost" w:hAnsi="Jost" w:cstheme="minorHAnsi"/>
          <w:sz w:val="24"/>
          <w:szCs w:val="24"/>
        </w:rPr>
      </w:pPr>
      <w:r w:rsidRPr="006649C5">
        <w:rPr>
          <w:rFonts w:ascii="Jost" w:hAnsi="Jost" w:cstheme="minorHAnsi"/>
          <w:sz w:val="24"/>
          <w:szCs w:val="24"/>
        </w:rPr>
        <w:t xml:space="preserve">         b. must use a credit card to make the purchase.</w:t>
      </w:r>
    </w:p>
    <w:p w:rsidRPr="006649C5" w:rsidR="00830CF5" w:rsidP="00830CF5" w:rsidRDefault="00830CF5" w14:paraId="4086861B" w14:textId="77777777">
      <w:pPr>
        <w:pStyle w:val="NoSpacing"/>
        <w:rPr>
          <w:rFonts w:ascii="Jost" w:hAnsi="Jost" w:cstheme="minorHAnsi"/>
          <w:sz w:val="24"/>
          <w:szCs w:val="24"/>
        </w:rPr>
      </w:pPr>
      <w:r w:rsidRPr="006649C5">
        <w:rPr>
          <w:rFonts w:ascii="Jost" w:hAnsi="Jost" w:cstheme="minorHAnsi"/>
          <w:sz w:val="24"/>
          <w:szCs w:val="24"/>
        </w:rPr>
        <w:t xml:space="preserve">         c. cannot take possession of the furniture until it is totally paid for.</w:t>
      </w:r>
    </w:p>
    <w:p w:rsidRPr="006649C5" w:rsidR="00830CF5" w:rsidP="394D7CF0" w:rsidRDefault="00830CF5" w14:paraId="03D38ACF" w14:textId="77777777">
      <w:pPr>
        <w:pStyle w:val="NoSpacing"/>
        <w:rPr>
          <w:rFonts w:ascii="Jost" w:hAnsi="Jost" w:cs="Arial" w:cstheme="minorBidi"/>
          <w:sz w:val="24"/>
          <w:szCs w:val="24"/>
        </w:rPr>
      </w:pPr>
      <w:r w:rsidRPr="394D7CF0" w:rsidR="00830CF5">
        <w:rPr>
          <w:rFonts w:ascii="Jost" w:hAnsi="Jost" w:cs="Arial" w:cstheme="minorBidi"/>
          <w:sz w:val="24"/>
          <w:szCs w:val="24"/>
        </w:rPr>
        <w:t xml:space="preserve">         d. usually receives used furniture and not </w:t>
      </w:r>
      <w:r w:rsidRPr="394D7CF0" w:rsidR="00830CF5">
        <w:rPr>
          <w:rFonts w:ascii="Jost" w:hAnsi="Jost" w:cs="Arial" w:cstheme="minorBidi"/>
          <w:sz w:val="24"/>
          <w:szCs w:val="24"/>
        </w:rPr>
        <w:t>new items</w:t>
      </w:r>
      <w:r w:rsidRPr="394D7CF0" w:rsidR="00830CF5">
        <w:rPr>
          <w:rFonts w:ascii="Jost" w:hAnsi="Jost" w:cs="Arial" w:cstheme="minorBidi"/>
          <w:sz w:val="24"/>
          <w:szCs w:val="24"/>
        </w:rPr>
        <w:t>.</w:t>
      </w:r>
    </w:p>
    <w:p w:rsidRPr="006649C5" w:rsidR="00830CF5" w:rsidP="00830CF5" w:rsidRDefault="00830CF5" w14:paraId="6580E83C" w14:textId="77777777">
      <w:pPr>
        <w:pStyle w:val="NoSpacing"/>
        <w:rPr>
          <w:rFonts w:ascii="Jost" w:hAnsi="Jost" w:cstheme="minorHAnsi"/>
          <w:sz w:val="24"/>
          <w:szCs w:val="24"/>
        </w:rPr>
      </w:pPr>
    </w:p>
    <w:p w:rsidRPr="006649C5" w:rsidR="00830CF5" w:rsidP="00830CF5" w:rsidRDefault="00830CF5" w14:paraId="1D5A391D" w14:textId="77777777">
      <w:pPr>
        <w:pStyle w:val="NoSpacing"/>
        <w:rPr>
          <w:rFonts w:ascii="Jost" w:hAnsi="Jost" w:cstheme="minorHAnsi"/>
          <w:sz w:val="24"/>
          <w:szCs w:val="24"/>
        </w:rPr>
      </w:pPr>
      <w:r w:rsidRPr="006649C5">
        <w:rPr>
          <w:rFonts w:ascii="Jost" w:hAnsi="Jost" w:cstheme="minorHAnsi"/>
          <w:sz w:val="24"/>
          <w:szCs w:val="24"/>
        </w:rPr>
        <w:t>2. If you cannot make your monthly debt payments, you should:</w:t>
      </w:r>
      <w:r w:rsidRPr="006649C5">
        <w:rPr>
          <w:rFonts w:ascii="Jost" w:hAnsi="Jost" w:cstheme="minorHAnsi"/>
          <w:sz w:val="24"/>
          <w:szCs w:val="24"/>
        </w:rPr>
        <w:br/>
      </w:r>
      <w:r w:rsidRPr="006649C5">
        <w:rPr>
          <w:rFonts w:ascii="Jost" w:hAnsi="Jost" w:cstheme="minorHAnsi"/>
          <w:sz w:val="24"/>
          <w:szCs w:val="24"/>
        </w:rPr>
        <w:t xml:space="preserve">          a. let the creditor turn your debt over to a collection agency.</w:t>
      </w:r>
      <w:r w:rsidRPr="006649C5">
        <w:rPr>
          <w:rFonts w:ascii="Jost" w:hAnsi="Jost" w:cstheme="minorHAnsi"/>
          <w:sz w:val="24"/>
          <w:szCs w:val="24"/>
        </w:rPr>
        <w:br/>
      </w:r>
      <w:r w:rsidRPr="006649C5">
        <w:rPr>
          <w:rFonts w:ascii="Jost" w:hAnsi="Jost" w:cstheme="minorHAnsi"/>
          <w:sz w:val="24"/>
          <w:szCs w:val="24"/>
        </w:rPr>
        <w:t xml:space="preserve">          b. </w:t>
      </w:r>
      <w:proofErr w:type="gramStart"/>
      <w:r w:rsidRPr="006649C5">
        <w:rPr>
          <w:rFonts w:ascii="Jost" w:hAnsi="Jost" w:cstheme="minorHAnsi"/>
          <w:sz w:val="24"/>
          <w:szCs w:val="24"/>
        </w:rPr>
        <w:t>declare</w:t>
      </w:r>
      <w:proofErr w:type="gramEnd"/>
      <w:r w:rsidRPr="006649C5">
        <w:rPr>
          <w:rFonts w:ascii="Jost" w:hAnsi="Jost" w:cstheme="minorHAnsi"/>
          <w:sz w:val="24"/>
          <w:szCs w:val="24"/>
        </w:rPr>
        <w:t xml:space="preserve"> personal bankruptcy as soon as possible.</w:t>
      </w:r>
      <w:r w:rsidRPr="006649C5">
        <w:rPr>
          <w:rFonts w:ascii="Jost" w:hAnsi="Jost" w:cstheme="minorHAnsi"/>
          <w:sz w:val="24"/>
          <w:szCs w:val="24"/>
        </w:rPr>
        <w:br/>
      </w:r>
      <w:r w:rsidRPr="006649C5">
        <w:rPr>
          <w:rFonts w:ascii="Jost" w:hAnsi="Jost" w:cstheme="minorHAnsi"/>
          <w:sz w:val="24"/>
          <w:szCs w:val="24"/>
        </w:rPr>
        <w:t xml:space="preserve">          c. skip a payment this month and hope next month is better.</w:t>
      </w:r>
      <w:r w:rsidRPr="006649C5">
        <w:rPr>
          <w:rFonts w:ascii="Jost" w:hAnsi="Jost" w:cstheme="minorHAnsi"/>
          <w:sz w:val="24"/>
          <w:szCs w:val="24"/>
        </w:rPr>
        <w:br/>
      </w:r>
      <w:r w:rsidRPr="006649C5">
        <w:rPr>
          <w:rFonts w:ascii="Jost" w:hAnsi="Jost" w:cstheme="minorHAnsi"/>
          <w:sz w:val="24"/>
          <w:szCs w:val="24"/>
        </w:rPr>
        <w:t xml:space="preserve">          </w:t>
      </w:r>
      <w:r w:rsidRPr="006649C5">
        <w:rPr>
          <w:rFonts w:ascii="Jost" w:hAnsi="Jost" w:cstheme="minorHAnsi"/>
          <w:b/>
          <w:sz w:val="24"/>
          <w:szCs w:val="24"/>
        </w:rPr>
        <w:t>d. contact your creditors to try to work out a modified payment plan.</w:t>
      </w:r>
    </w:p>
    <w:p w:rsidRPr="006649C5" w:rsidR="00830CF5" w:rsidP="00830CF5" w:rsidRDefault="00830CF5" w14:paraId="294DD5EB" w14:textId="77777777">
      <w:pPr>
        <w:pStyle w:val="NoSpacing"/>
        <w:rPr>
          <w:rFonts w:ascii="Jost" w:hAnsi="Jost" w:cstheme="minorHAnsi"/>
          <w:sz w:val="24"/>
          <w:szCs w:val="24"/>
        </w:rPr>
      </w:pPr>
    </w:p>
    <w:p w:rsidRPr="006649C5" w:rsidR="00830CF5" w:rsidP="00830CF5" w:rsidRDefault="00830CF5" w14:paraId="2A145DAE" w14:textId="77777777">
      <w:pPr>
        <w:pStyle w:val="NoSpacing"/>
        <w:rPr>
          <w:rFonts w:ascii="Jost" w:hAnsi="Jost" w:cstheme="minorHAnsi"/>
        </w:rPr>
      </w:pPr>
      <w:r w:rsidRPr="006649C5">
        <w:rPr>
          <w:rFonts w:ascii="Jost" w:hAnsi="Jost" w:cstheme="minorHAnsi"/>
          <w:sz w:val="24"/>
          <w:szCs w:val="24"/>
        </w:rPr>
        <w:t xml:space="preserve">3. Which of the following is </w:t>
      </w:r>
      <w:r w:rsidRPr="006649C5">
        <w:rPr>
          <w:rFonts w:ascii="Jost" w:hAnsi="Jost" w:cstheme="minorHAnsi"/>
          <w:sz w:val="24"/>
          <w:szCs w:val="24"/>
          <w:u w:val="single"/>
        </w:rPr>
        <w:t>not</w:t>
      </w:r>
      <w:r w:rsidRPr="006649C5">
        <w:rPr>
          <w:rFonts w:ascii="Jost" w:hAnsi="Jost" w:cstheme="minorHAnsi"/>
          <w:sz w:val="24"/>
          <w:szCs w:val="24"/>
        </w:rPr>
        <w:t xml:space="preserve"> an example of a personal liability?</w:t>
      </w:r>
      <w:r w:rsidRPr="006649C5">
        <w:rPr>
          <w:rFonts w:ascii="Jost" w:hAnsi="Jost" w:cstheme="minorHAnsi"/>
          <w:sz w:val="24"/>
          <w:szCs w:val="24"/>
        </w:rPr>
        <w:br/>
      </w:r>
      <w:r w:rsidRPr="006649C5">
        <w:rPr>
          <w:rFonts w:ascii="Jost" w:hAnsi="Jost" w:cstheme="minorHAnsi"/>
          <w:sz w:val="24"/>
          <w:szCs w:val="24"/>
        </w:rPr>
        <w:t xml:space="preserve">          a. rent/mortgage</w:t>
      </w:r>
      <w:r w:rsidRPr="006649C5">
        <w:rPr>
          <w:rFonts w:ascii="Jost" w:hAnsi="Jost" w:cstheme="minorHAnsi"/>
          <w:sz w:val="24"/>
          <w:szCs w:val="24"/>
        </w:rPr>
        <w:br/>
      </w:r>
      <w:r w:rsidRPr="006649C5">
        <w:rPr>
          <w:rFonts w:ascii="Jost" w:hAnsi="Jost" w:cstheme="minorHAnsi"/>
          <w:sz w:val="24"/>
          <w:szCs w:val="24"/>
        </w:rPr>
        <w:t xml:space="preserve">          </w:t>
      </w:r>
      <w:r w:rsidRPr="006649C5">
        <w:rPr>
          <w:rFonts w:ascii="Jost" w:hAnsi="Jost" w:cstheme="minorHAnsi"/>
          <w:b/>
          <w:sz w:val="24"/>
          <w:szCs w:val="24"/>
        </w:rPr>
        <w:t>b. checking account</w:t>
      </w:r>
      <w:r w:rsidRPr="006649C5">
        <w:rPr>
          <w:rFonts w:ascii="Jost" w:hAnsi="Jost" w:cstheme="minorHAnsi"/>
          <w:sz w:val="24"/>
          <w:szCs w:val="24"/>
        </w:rPr>
        <w:br/>
      </w:r>
      <w:r w:rsidRPr="006649C5">
        <w:rPr>
          <w:rFonts w:ascii="Jost" w:hAnsi="Jost" w:cstheme="minorHAnsi"/>
          <w:sz w:val="24"/>
          <w:szCs w:val="24"/>
        </w:rPr>
        <w:t xml:space="preserve">          c. credit card balance</w:t>
      </w:r>
      <w:r w:rsidRPr="006649C5">
        <w:rPr>
          <w:rFonts w:ascii="Jost" w:hAnsi="Jost" w:cstheme="minorHAnsi"/>
          <w:sz w:val="24"/>
          <w:szCs w:val="24"/>
        </w:rPr>
        <w:br/>
      </w:r>
      <w:r w:rsidRPr="006649C5">
        <w:rPr>
          <w:rFonts w:ascii="Jost" w:hAnsi="Jost" w:cstheme="minorHAnsi"/>
          <w:sz w:val="24"/>
          <w:szCs w:val="24"/>
        </w:rPr>
        <w:t xml:space="preserve">          d. car loan</w:t>
      </w:r>
    </w:p>
    <w:p w:rsidRPr="006649C5" w:rsidR="00830CF5" w:rsidP="00830CF5" w:rsidRDefault="00830CF5" w14:paraId="6A5AB6B9" w14:textId="77777777">
      <w:pPr>
        <w:ind w:left="0"/>
        <w:jc w:val="center"/>
        <w:rPr>
          <w:rFonts w:ascii="Jost" w:hAnsi="Jost" w:cstheme="minorHAnsi"/>
          <w:sz w:val="24"/>
          <w:szCs w:val="24"/>
        </w:rPr>
      </w:pPr>
      <w:r w:rsidRPr="006649C5">
        <w:rPr>
          <w:rFonts w:ascii="Jost" w:hAnsi="Jost" w:cstheme="minorHAnsi"/>
          <w:noProof/>
          <w:sz w:val="24"/>
          <w:szCs w:val="24"/>
        </w:rPr>
        <mc:AlternateContent>
          <mc:Choice Requires="wps">
            <w:drawing>
              <wp:anchor distT="0" distB="0" distL="114300" distR="114300" simplePos="0" relativeHeight="251659264" behindDoc="0" locked="0" layoutInCell="1" allowOverlap="1" wp14:anchorId="2E6D0FBB" wp14:editId="290138B3">
                <wp:simplePos x="0" y="0"/>
                <wp:positionH relativeFrom="margin">
                  <wp:posOffset>2430780</wp:posOffset>
                </wp:positionH>
                <wp:positionV relativeFrom="paragraph">
                  <wp:posOffset>965200</wp:posOffset>
                </wp:positionV>
                <wp:extent cx="1874520" cy="13106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10640"/>
                        </a:xfrm>
                        <a:prstGeom prst="rect">
                          <a:avLst/>
                        </a:prstGeom>
                        <a:solidFill>
                          <a:schemeClr val="bg1"/>
                        </a:solidFill>
                        <a:ln w="9525">
                          <a:noFill/>
                          <a:miter lim="800000"/>
                          <a:headEnd/>
                          <a:tailEnd/>
                        </a:ln>
                      </wps:spPr>
                      <wps:txbx>
                        <w:txbxContent>
                          <w:p w:rsidRPr="00310107" w:rsidR="00830CF5" w:rsidP="00830CF5" w:rsidRDefault="00830CF5" w14:paraId="29487827" w14:textId="77777777">
                            <w:pPr>
                              <w:rPr>
                                <w:rFonts w:eastAsia="Calibri"/>
                                <w:b/>
                                <w:sz w:val="24"/>
                                <w:szCs w:val="24"/>
                              </w:rPr>
                            </w:pPr>
                            <w:r w:rsidRPr="00310107">
                              <w:rPr>
                                <w:rFonts w:eastAsia="Calibri"/>
                                <w:b/>
                                <w:sz w:val="24"/>
                                <w:szCs w:val="24"/>
                              </w:rPr>
                              <w:t xml:space="preserve">One-Day Sale </w:t>
                            </w:r>
                          </w:p>
                          <w:p w:rsidRPr="00310107" w:rsidR="00830CF5" w:rsidP="00830CF5" w:rsidRDefault="00830CF5" w14:paraId="5C363DCB" w14:textId="77777777">
                            <w:pPr>
                              <w:rPr>
                                <w:rFonts w:eastAsia="Calibri"/>
                                <w:b/>
                                <w:sz w:val="24"/>
                                <w:szCs w:val="24"/>
                              </w:rPr>
                            </w:pPr>
                            <w:r w:rsidRPr="00310107">
                              <w:rPr>
                                <w:rFonts w:eastAsia="Calibri"/>
                                <w:b/>
                                <w:sz w:val="24"/>
                                <w:szCs w:val="24"/>
                              </w:rPr>
                              <w:t>Save $19.00!!!!</w:t>
                            </w:r>
                          </w:p>
                          <w:p w:rsidRPr="00310107" w:rsidR="00830CF5" w:rsidP="00830CF5" w:rsidRDefault="00830CF5" w14:paraId="27ED757B" w14:textId="77777777">
                            <w:pPr>
                              <w:rPr>
                                <w:rFonts w:eastAsia="Calibri"/>
                                <w:b/>
                                <w:sz w:val="24"/>
                                <w:szCs w:val="24"/>
                              </w:rPr>
                            </w:pPr>
                            <w:r w:rsidRPr="00310107">
                              <w:rPr>
                                <w:rFonts w:eastAsia="Calibri"/>
                                <w:b/>
                                <w:sz w:val="24"/>
                                <w:szCs w:val="24"/>
                              </w:rPr>
                              <w:t>Yours for only $16.00</w:t>
                            </w:r>
                          </w:p>
                          <w:p w:rsidR="00830CF5" w:rsidP="00830CF5" w:rsidRDefault="00830CF5" w14:paraId="5BC0B644" w14:textId="7777777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B9AA20">
              <v:shapetype id="_x0000_t202" coordsize="21600,21600" o:spt="202" path="m,l,21600r21600,l21600,xe" w14:anchorId="2E6D0FBB">
                <v:stroke joinstyle="miter"/>
                <v:path gradientshapeok="t" o:connecttype="rect"/>
              </v:shapetype>
              <v:shape id="Text Box 2" style="position:absolute;left:0;text-align:left;margin-left:191.4pt;margin-top:76pt;width:147.6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">
                <v:textbox>
                  <w:txbxContent>
                    <w:p w:rsidRPr="00310107" w:rsidR="00830CF5" w:rsidP="00830CF5" w:rsidRDefault="00830CF5" w14:paraId="26716F6E" w14:textId="77777777">
                      <w:pPr>
                        <w:rPr>
                          <w:rFonts w:eastAsia="Calibri"/>
                          <w:b/>
                          <w:sz w:val="24"/>
                          <w:szCs w:val="24"/>
                        </w:rPr>
                      </w:pPr>
                      <w:r w:rsidRPr="00310107">
                        <w:rPr>
                          <w:rFonts w:eastAsia="Calibri"/>
                          <w:b/>
                          <w:sz w:val="24"/>
                          <w:szCs w:val="24"/>
                        </w:rPr>
                        <w:t xml:space="preserve">One-Day Sale </w:t>
                      </w:r>
                    </w:p>
                    <w:p w:rsidRPr="00310107" w:rsidR="00830CF5" w:rsidP="00830CF5" w:rsidRDefault="00830CF5" w14:paraId="05382CB5" w14:textId="77777777">
                      <w:pPr>
                        <w:rPr>
                          <w:rFonts w:eastAsia="Calibri"/>
                          <w:b/>
                          <w:sz w:val="24"/>
                          <w:szCs w:val="24"/>
                        </w:rPr>
                      </w:pPr>
                      <w:r w:rsidRPr="00310107">
                        <w:rPr>
                          <w:rFonts w:eastAsia="Calibri"/>
                          <w:b/>
                          <w:sz w:val="24"/>
                          <w:szCs w:val="24"/>
                        </w:rPr>
                        <w:t>Save $19.00!!!!</w:t>
                      </w:r>
                    </w:p>
                    <w:p w:rsidRPr="00310107" w:rsidR="00830CF5" w:rsidP="00830CF5" w:rsidRDefault="00830CF5" w14:paraId="0FE25D09" w14:textId="77777777">
                      <w:pPr>
                        <w:rPr>
                          <w:rFonts w:eastAsia="Calibri"/>
                          <w:b/>
                          <w:sz w:val="24"/>
                          <w:szCs w:val="24"/>
                        </w:rPr>
                      </w:pPr>
                      <w:r w:rsidRPr="00310107">
                        <w:rPr>
                          <w:rFonts w:eastAsia="Calibri"/>
                          <w:b/>
                          <w:sz w:val="24"/>
                          <w:szCs w:val="24"/>
                        </w:rPr>
                        <w:t>Yours for only $16.00</w:t>
                      </w:r>
                    </w:p>
                    <w:p w:rsidR="00830CF5" w:rsidP="00830CF5" w:rsidRDefault="00830CF5" w14:paraId="672A6659" w14:textId="77777777">
                      <w:pPr>
                        <w:jc w:val="center"/>
                      </w:pPr>
                    </w:p>
                  </w:txbxContent>
                </v:textbox>
                <w10:wrap anchorx="margin"/>
              </v:shape>
            </w:pict>
          </mc:Fallback>
        </mc:AlternateContent>
      </w:r>
      <w:r w:rsidRPr="006649C5">
        <w:rPr>
          <w:rFonts w:ascii="Jost" w:hAnsi="Jost" w:cstheme="minorHAnsi"/>
          <w:noProof/>
          <w:sz w:val="24"/>
          <w:szCs w:val="24"/>
        </w:rPr>
        <w:drawing>
          <wp:inline distT="0" distB="0" distL="0" distR="0" wp14:anchorId="2EE8F49C" wp14:editId="39FCC662">
            <wp:extent cx="2186305" cy="1950720"/>
            <wp:effectExtent l="285750" t="266700" r="290195" b="297180"/>
            <wp:docPr id="20" name="Picture 20" descr="http://paperzip.co.uk/wp-content/uploads/2013/02/blank-newspaper-template-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perzip.co.uk/wp-content/uploads/2013/02/blank-newspaper-template-for-kid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96" t="10542" r="57372" b="25455"/>
                    <a:stretch/>
                  </pic:blipFill>
                  <pic:spPr bwMode="auto">
                    <a:xfrm>
                      <a:off x="0" y="0"/>
                      <a:ext cx="2236307" cy="1995334"/>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6649C5" w:rsidR="00830CF5" w:rsidP="00830CF5" w:rsidRDefault="00830CF5" w14:paraId="3520C13B" w14:textId="77777777">
      <w:pPr>
        <w:ind w:left="0"/>
        <w:rPr>
          <w:rFonts w:ascii="Jost" w:hAnsi="Jost" w:eastAsia="Calibri" w:cstheme="minorHAnsi"/>
          <w:b/>
          <w:sz w:val="24"/>
          <w:szCs w:val="24"/>
        </w:rPr>
      </w:pPr>
      <w:r w:rsidRPr="006649C5">
        <w:rPr>
          <w:rFonts w:ascii="Jost" w:hAnsi="Jost" w:eastAsia="Calibri" w:cstheme="minorHAnsi"/>
          <w:sz w:val="24"/>
          <w:szCs w:val="24"/>
        </w:rPr>
        <w:t>4. If you purchased the item referred to in the advertiseme</w:t>
      </w:r>
      <w:r w:rsidRPr="006649C5">
        <w:rPr>
          <w:rFonts w:ascii="Jost" w:hAnsi="Jost" w:cstheme="minorHAnsi"/>
          <w:sz w:val="24"/>
          <w:szCs w:val="24"/>
        </w:rPr>
        <w:t xml:space="preserve">nt above, </w:t>
      </w:r>
      <w:proofErr w:type="gramStart"/>
      <w:r w:rsidRPr="006649C5">
        <w:rPr>
          <w:rFonts w:ascii="Jost" w:hAnsi="Jost" w:cstheme="minorHAnsi"/>
          <w:sz w:val="24"/>
          <w:szCs w:val="24"/>
        </w:rPr>
        <w:t>you</w:t>
      </w:r>
      <w:proofErr w:type="gramEnd"/>
      <w:r w:rsidRPr="006649C5">
        <w:rPr>
          <w:rFonts w:ascii="Jost" w:hAnsi="Jost" w:cstheme="minorHAnsi"/>
          <w:sz w:val="24"/>
          <w:szCs w:val="24"/>
        </w:rPr>
        <w:t xml:space="preserve"> actually:</w:t>
      </w:r>
      <w:r w:rsidRPr="006649C5">
        <w:rPr>
          <w:rFonts w:ascii="Jost" w:hAnsi="Jost" w:cstheme="minorHAnsi"/>
          <w:sz w:val="24"/>
          <w:szCs w:val="24"/>
        </w:rPr>
        <w:br/>
      </w:r>
      <w:r w:rsidRPr="006649C5">
        <w:rPr>
          <w:rFonts w:ascii="Jost" w:hAnsi="Jost" w:cstheme="minorHAnsi"/>
          <w:sz w:val="24"/>
          <w:szCs w:val="24"/>
        </w:rPr>
        <w:tab/>
      </w:r>
      <w:r w:rsidRPr="006649C5">
        <w:rPr>
          <w:rFonts w:ascii="Jost" w:hAnsi="Jost" w:cstheme="minorHAnsi"/>
          <w:sz w:val="24"/>
          <w:szCs w:val="24"/>
        </w:rPr>
        <w:t>a. saved $19.00.</w:t>
      </w:r>
      <w:r w:rsidRPr="006649C5">
        <w:rPr>
          <w:rFonts w:ascii="Jost" w:hAnsi="Jost" w:cstheme="minorHAnsi"/>
          <w:sz w:val="24"/>
          <w:szCs w:val="24"/>
        </w:rPr>
        <w:br/>
      </w:r>
      <w:r w:rsidRPr="006649C5">
        <w:rPr>
          <w:rFonts w:ascii="Jost" w:hAnsi="Jost" w:cstheme="minorHAnsi"/>
          <w:sz w:val="24"/>
          <w:szCs w:val="24"/>
        </w:rPr>
        <w:tab/>
      </w:r>
      <w:r w:rsidRPr="006649C5">
        <w:rPr>
          <w:rFonts w:ascii="Jost" w:hAnsi="Jost" w:cstheme="minorHAnsi"/>
          <w:sz w:val="24"/>
          <w:szCs w:val="24"/>
        </w:rPr>
        <w:t>b. saved over 50%.</w:t>
      </w:r>
      <w:r w:rsidRPr="006649C5">
        <w:rPr>
          <w:rFonts w:ascii="Jost" w:hAnsi="Jost" w:cstheme="minorHAnsi"/>
          <w:sz w:val="24"/>
          <w:szCs w:val="24"/>
        </w:rPr>
        <w:br/>
      </w:r>
      <w:r w:rsidRPr="006649C5">
        <w:rPr>
          <w:rFonts w:ascii="Jost" w:hAnsi="Jost" w:cstheme="minorHAnsi"/>
          <w:sz w:val="24"/>
          <w:szCs w:val="24"/>
        </w:rPr>
        <w:tab/>
      </w:r>
      <w:r w:rsidRPr="006649C5">
        <w:rPr>
          <w:rFonts w:ascii="Jost" w:hAnsi="Jost" w:cstheme="minorHAnsi"/>
          <w:sz w:val="24"/>
          <w:szCs w:val="24"/>
        </w:rPr>
        <w:t>c</w:t>
      </w:r>
      <w:r w:rsidRPr="006649C5">
        <w:rPr>
          <w:rFonts w:ascii="Jost" w:hAnsi="Jost" w:eastAsia="Calibri" w:cstheme="minorHAnsi"/>
          <w:sz w:val="24"/>
          <w:szCs w:val="24"/>
        </w:rPr>
        <w:t>. spent more than budgeted.</w:t>
      </w:r>
      <w:r w:rsidRPr="006649C5">
        <w:rPr>
          <w:rFonts w:ascii="Jost" w:hAnsi="Jost" w:eastAsia="Calibri" w:cstheme="minorHAnsi"/>
          <w:sz w:val="24"/>
          <w:szCs w:val="24"/>
        </w:rPr>
        <w:br/>
      </w:r>
      <w:r w:rsidRPr="006649C5">
        <w:rPr>
          <w:rFonts w:ascii="Jost" w:hAnsi="Jost" w:eastAsia="Calibri" w:cstheme="minorHAnsi"/>
          <w:sz w:val="24"/>
          <w:szCs w:val="24"/>
        </w:rPr>
        <w:tab/>
      </w:r>
      <w:r w:rsidRPr="006649C5">
        <w:rPr>
          <w:rFonts w:ascii="Jost" w:hAnsi="Jost" w:cstheme="minorHAnsi"/>
          <w:b/>
          <w:sz w:val="24"/>
          <w:szCs w:val="24"/>
        </w:rPr>
        <w:t>d</w:t>
      </w:r>
      <w:r w:rsidRPr="006649C5">
        <w:rPr>
          <w:rFonts w:ascii="Jost" w:hAnsi="Jost" w:eastAsia="Calibri" w:cstheme="minorHAnsi"/>
          <w:b/>
          <w:sz w:val="24"/>
          <w:szCs w:val="24"/>
        </w:rPr>
        <w:t>. spent $16.00.</w:t>
      </w:r>
    </w:p>
    <w:p w:rsidRPr="006649C5" w:rsidR="00830CF5" w:rsidP="00830CF5" w:rsidRDefault="00830CF5" w14:paraId="2F69BCA2" w14:textId="77777777">
      <w:pPr>
        <w:ind w:left="0"/>
        <w:rPr>
          <w:rFonts w:ascii="Jost" w:hAnsi="Jost" w:cstheme="minorHAnsi"/>
          <w:b/>
          <w:sz w:val="24"/>
          <w:szCs w:val="24"/>
        </w:rPr>
      </w:pPr>
      <w:r w:rsidRPr="006649C5">
        <w:rPr>
          <w:rFonts w:ascii="Jost" w:hAnsi="Jost" w:cstheme="minorHAnsi"/>
          <w:sz w:val="24"/>
          <w:szCs w:val="24"/>
        </w:rPr>
        <w:t>5. The lower a person’s credit score, the more likely it is that he or she:</w:t>
      </w:r>
      <w:r w:rsidRPr="006649C5">
        <w:rPr>
          <w:rFonts w:ascii="Jost" w:hAnsi="Jost" w:cstheme="minorHAnsi"/>
          <w:sz w:val="24"/>
          <w:szCs w:val="24"/>
        </w:rPr>
        <w:br/>
      </w:r>
      <w:r w:rsidRPr="006649C5">
        <w:rPr>
          <w:rFonts w:ascii="Jost" w:hAnsi="Jost" w:cstheme="minorHAnsi"/>
          <w:sz w:val="24"/>
          <w:szCs w:val="24"/>
        </w:rPr>
        <w:t xml:space="preserve">            a. has not declared bankruptcy in the past 10 years.</w:t>
      </w:r>
      <w:r w:rsidRPr="006649C5">
        <w:rPr>
          <w:rFonts w:ascii="Jost" w:hAnsi="Jost" w:cstheme="minorHAnsi"/>
          <w:sz w:val="24"/>
          <w:szCs w:val="24"/>
        </w:rPr>
        <w:br/>
      </w:r>
      <w:r w:rsidRPr="006649C5">
        <w:rPr>
          <w:rFonts w:ascii="Jost" w:hAnsi="Jost" w:cstheme="minorHAnsi"/>
          <w:sz w:val="24"/>
          <w:szCs w:val="24"/>
        </w:rPr>
        <w:t xml:space="preserve">            b. does not need a co-signer to obtain a bank loan.</w:t>
      </w:r>
      <w:r w:rsidRPr="006649C5">
        <w:rPr>
          <w:rFonts w:ascii="Jost" w:hAnsi="Jost" w:cstheme="minorHAnsi"/>
          <w:sz w:val="24"/>
          <w:szCs w:val="24"/>
        </w:rPr>
        <w:br/>
      </w:r>
      <w:r w:rsidRPr="006649C5">
        <w:rPr>
          <w:rFonts w:ascii="Jost" w:hAnsi="Jost" w:cstheme="minorHAnsi"/>
          <w:sz w:val="24"/>
          <w:szCs w:val="24"/>
        </w:rPr>
        <w:t xml:space="preserve">            c. may have benefitted from having no credit history.</w:t>
      </w:r>
      <w:r w:rsidRPr="006649C5">
        <w:rPr>
          <w:rFonts w:ascii="Jost" w:hAnsi="Jost" w:cstheme="minorHAnsi"/>
          <w:sz w:val="24"/>
          <w:szCs w:val="24"/>
        </w:rPr>
        <w:br/>
      </w:r>
      <w:r w:rsidRPr="006649C5">
        <w:rPr>
          <w:rFonts w:ascii="Jost" w:hAnsi="Jost" w:cstheme="minorHAnsi"/>
          <w:sz w:val="24"/>
          <w:szCs w:val="24"/>
        </w:rPr>
        <w:t xml:space="preserve">            </w:t>
      </w:r>
      <w:r w:rsidRPr="006649C5">
        <w:rPr>
          <w:rFonts w:ascii="Jost" w:hAnsi="Jost" w:cstheme="minorHAnsi"/>
          <w:b/>
          <w:sz w:val="24"/>
          <w:szCs w:val="24"/>
        </w:rPr>
        <w:t>d. will pay a higher interest rate on a loan.</w:t>
      </w:r>
    </w:p>
    <w:p w:rsidRPr="006649C5" w:rsidR="00830CF5" w:rsidP="394D7CF0" w:rsidRDefault="00830CF5" w14:paraId="06766534" w14:textId="77777777">
      <w:pPr>
        <w:ind w:left="0"/>
        <w:rPr>
          <w:rFonts w:ascii="Jost" w:hAnsi="Jost" w:eastAsia="Calibri" w:cs="Arial" w:cstheme="minorBidi"/>
          <w:sz w:val="24"/>
          <w:szCs w:val="24"/>
        </w:rPr>
      </w:pPr>
      <w:r w:rsidRPr="394D7CF0" w:rsidR="00830CF5">
        <w:rPr>
          <w:rFonts w:ascii="Jost" w:hAnsi="Jost" w:eastAsia="Calibri" w:cs="Arial" w:cstheme="minorBidi"/>
          <w:sz w:val="24"/>
          <w:szCs w:val="24"/>
        </w:rPr>
        <w:t>6. A “load” mutual fund means that:</w:t>
      </w:r>
      <w:r>
        <w:br/>
      </w:r>
      <w:r w:rsidRPr="394D7CF0" w:rsidR="00830CF5">
        <w:rPr>
          <w:rFonts w:ascii="Jost" w:hAnsi="Jost" w:eastAsia="Calibri" w:cs="Arial" w:cstheme="minorBidi"/>
          <w:sz w:val="24"/>
          <w:szCs w:val="24"/>
        </w:rPr>
        <w:t xml:space="preserve">          </w:t>
      </w:r>
      <w:r w:rsidRPr="394D7CF0" w:rsidR="00830CF5">
        <w:rPr>
          <w:rFonts w:ascii="Jost" w:hAnsi="Jost" w:eastAsia="Calibri" w:cs="Arial" w:cstheme="minorBidi"/>
          <w:b w:val="1"/>
          <w:bCs w:val="1"/>
          <w:sz w:val="24"/>
          <w:szCs w:val="24"/>
        </w:rPr>
        <w:t>a. there is a sales commission charged for investing in the fund.</w:t>
      </w:r>
      <w:r>
        <w:br/>
      </w:r>
      <w:r w:rsidRPr="394D7CF0" w:rsidR="00830CF5">
        <w:rPr>
          <w:rFonts w:ascii="Jost" w:hAnsi="Jost" w:eastAsia="Calibri" w:cs="Arial" w:cstheme="minorBidi"/>
          <w:sz w:val="24"/>
          <w:szCs w:val="24"/>
        </w:rPr>
        <w:t xml:space="preserve">          b. no </w:t>
      </w:r>
      <w:r w:rsidRPr="394D7CF0" w:rsidR="00830CF5">
        <w:rPr>
          <w:rFonts w:ascii="Jost" w:hAnsi="Jost" w:eastAsia="Calibri" w:cs="Arial" w:cstheme="minorBidi"/>
          <w:sz w:val="24"/>
          <w:szCs w:val="24"/>
        </w:rPr>
        <w:t>additional</w:t>
      </w:r>
      <w:r w:rsidRPr="394D7CF0" w:rsidR="00830CF5">
        <w:rPr>
          <w:rFonts w:ascii="Jost" w:hAnsi="Jost" w:eastAsia="Calibri" w:cs="Arial" w:cstheme="minorBidi"/>
          <w:sz w:val="24"/>
          <w:szCs w:val="24"/>
        </w:rPr>
        <w:t xml:space="preserve"> stocks can be brought into the fund.</w:t>
      </w:r>
      <w:r>
        <w:br/>
      </w:r>
      <w:r w:rsidRPr="394D7CF0" w:rsidR="00830CF5">
        <w:rPr>
          <w:rFonts w:ascii="Jost" w:hAnsi="Jost" w:eastAsia="Calibri" w:cs="Arial" w:cstheme="minorBidi"/>
          <w:sz w:val="24"/>
          <w:szCs w:val="24"/>
        </w:rPr>
        <w:t xml:space="preserve">          c. the mutual fund can only be </w:t>
      </w:r>
      <w:r w:rsidRPr="394D7CF0" w:rsidR="00830CF5">
        <w:rPr>
          <w:rFonts w:ascii="Jost" w:hAnsi="Jost" w:eastAsia="Calibri" w:cs="Arial" w:cstheme="minorBidi"/>
          <w:sz w:val="24"/>
          <w:szCs w:val="24"/>
        </w:rPr>
        <w:t>purchased</w:t>
      </w:r>
      <w:r w:rsidRPr="394D7CF0" w:rsidR="00830CF5">
        <w:rPr>
          <w:rFonts w:ascii="Jost" w:hAnsi="Jost" w:eastAsia="Calibri" w:cs="Arial" w:cstheme="minorBidi"/>
          <w:sz w:val="24"/>
          <w:szCs w:val="24"/>
        </w:rPr>
        <w:t xml:space="preserve"> through a licensed broker.</w:t>
      </w:r>
      <w:r>
        <w:br/>
      </w:r>
      <w:r w:rsidRPr="394D7CF0" w:rsidR="00830CF5">
        <w:rPr>
          <w:rFonts w:ascii="Jost" w:hAnsi="Jost" w:eastAsia="Calibri" w:cs="Arial" w:cstheme="minorBidi"/>
          <w:sz w:val="24"/>
          <w:szCs w:val="24"/>
        </w:rPr>
        <w:t xml:space="preserve">          d. </w:t>
      </w:r>
      <w:r w:rsidRPr="394D7CF0" w:rsidR="00830CF5">
        <w:rPr>
          <w:rFonts w:ascii="Jost" w:hAnsi="Jost" w:eastAsia="Calibri" w:cs="Arial" w:cstheme="minorBidi"/>
          <w:sz w:val="24"/>
          <w:szCs w:val="24"/>
        </w:rPr>
        <w:t>there</w:t>
      </w:r>
      <w:r w:rsidRPr="394D7CF0" w:rsidR="00830CF5">
        <w:rPr>
          <w:rFonts w:ascii="Jost" w:hAnsi="Jost" w:eastAsia="Calibri" w:cs="Arial" w:cstheme="minorBidi"/>
          <w:sz w:val="24"/>
          <w:szCs w:val="24"/>
        </w:rPr>
        <w:t xml:space="preserve"> is no </w:t>
      </w:r>
      <w:r w:rsidRPr="394D7CF0" w:rsidR="00830CF5">
        <w:rPr>
          <w:rFonts w:ascii="Jost" w:hAnsi="Jost" w:eastAsia="Calibri" w:cs="Arial" w:cstheme="minorBidi"/>
          <w:sz w:val="24"/>
          <w:szCs w:val="24"/>
        </w:rPr>
        <w:t>minimum</w:t>
      </w:r>
      <w:r w:rsidRPr="394D7CF0" w:rsidR="00830CF5">
        <w:rPr>
          <w:rFonts w:ascii="Jost" w:hAnsi="Jost" w:eastAsia="Calibri" w:cs="Arial" w:cstheme="minorBidi"/>
          <w:sz w:val="24"/>
          <w:szCs w:val="24"/>
        </w:rPr>
        <w:t xml:space="preserve"> amount that can be invested in the fund.</w:t>
      </w:r>
    </w:p>
    <w:p w:rsidRPr="006649C5" w:rsidR="00830CF5" w:rsidP="00830CF5" w:rsidRDefault="00830CF5" w14:paraId="071520E9" w14:textId="77777777">
      <w:pPr>
        <w:ind w:left="0"/>
        <w:rPr>
          <w:rFonts w:ascii="Jost" w:hAnsi="Jost" w:eastAsia="Calibri" w:cstheme="minorHAnsi"/>
          <w:sz w:val="24"/>
          <w:szCs w:val="24"/>
        </w:rPr>
      </w:pPr>
      <w:r w:rsidRPr="006649C5">
        <w:rPr>
          <w:rFonts w:ascii="Jost" w:hAnsi="Jost" w:eastAsia="Calibri" w:cstheme="minorHAnsi"/>
          <w:sz w:val="24"/>
          <w:szCs w:val="24"/>
        </w:rPr>
        <w:t xml:space="preserve">7. All of the following are reasons to buy bonds </w:t>
      </w:r>
      <w:r w:rsidRPr="006649C5">
        <w:rPr>
          <w:rFonts w:ascii="Jost" w:hAnsi="Jost" w:eastAsia="Calibri" w:cstheme="minorHAnsi"/>
          <w:b/>
          <w:sz w:val="24"/>
          <w:szCs w:val="24"/>
        </w:rPr>
        <w:t>except</w:t>
      </w:r>
      <w:r w:rsidRPr="006649C5">
        <w:rPr>
          <w:rFonts w:ascii="Jost" w:hAnsi="Jost" w:eastAsia="Calibri" w:cstheme="minorHAnsi"/>
          <w:sz w:val="24"/>
          <w:szCs w:val="24"/>
        </w:rPr>
        <w:t>:</w:t>
      </w:r>
      <w:r w:rsidRPr="006649C5">
        <w:rPr>
          <w:rFonts w:ascii="Jost" w:hAnsi="Jost" w:eastAsia="Calibri" w:cstheme="minorHAnsi"/>
          <w:sz w:val="24"/>
          <w:szCs w:val="24"/>
        </w:rPr>
        <w:br/>
      </w:r>
      <w:r w:rsidRPr="006649C5">
        <w:rPr>
          <w:rFonts w:ascii="Jost" w:hAnsi="Jost" w:eastAsia="Calibri" w:cstheme="minorHAnsi"/>
          <w:sz w:val="24"/>
          <w:szCs w:val="24"/>
        </w:rPr>
        <w:t xml:space="preserve">          a. bonds may outperform the stock market during certain periods of time.</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b. bonds generally have outperformed the stock market over the last 100 years.</w:t>
      </w:r>
      <w:r w:rsidRPr="006649C5">
        <w:rPr>
          <w:rFonts w:ascii="Jost" w:hAnsi="Jost" w:eastAsia="Calibri" w:cstheme="minorHAnsi"/>
          <w:sz w:val="24"/>
          <w:szCs w:val="24"/>
        </w:rPr>
        <w:br/>
      </w:r>
      <w:r w:rsidRPr="006649C5">
        <w:rPr>
          <w:rFonts w:ascii="Jost" w:hAnsi="Jost" w:eastAsia="Calibri" w:cstheme="minorHAnsi"/>
          <w:sz w:val="24"/>
          <w:szCs w:val="24"/>
        </w:rPr>
        <w:t xml:space="preserve">          c. bonds pay out interest at set intervals, allowing people to live off the income.</w:t>
      </w:r>
      <w:r w:rsidRPr="006649C5">
        <w:rPr>
          <w:rFonts w:ascii="Jost" w:hAnsi="Jost" w:eastAsia="Calibri" w:cstheme="minorHAnsi"/>
          <w:sz w:val="24"/>
          <w:szCs w:val="24"/>
        </w:rPr>
        <w:br/>
      </w:r>
      <w:r w:rsidRPr="006649C5">
        <w:rPr>
          <w:rFonts w:ascii="Jost" w:hAnsi="Jost" w:eastAsia="Calibri" w:cstheme="minorHAnsi"/>
          <w:sz w:val="24"/>
          <w:szCs w:val="24"/>
        </w:rPr>
        <w:t xml:space="preserve">          d. investing in municipal bonds may generate less tax liability than investing in stocks.</w:t>
      </w:r>
    </w:p>
    <w:p w:rsidRPr="006649C5" w:rsidR="00830CF5" w:rsidP="00830CF5" w:rsidRDefault="00830CF5" w14:paraId="509C33C8" w14:textId="77777777">
      <w:pPr>
        <w:ind w:left="0"/>
        <w:rPr>
          <w:rFonts w:ascii="Jost" w:hAnsi="Jost" w:eastAsia="Calibri" w:cstheme="minorHAnsi"/>
          <w:sz w:val="24"/>
          <w:szCs w:val="24"/>
        </w:rPr>
      </w:pPr>
      <w:r w:rsidRPr="006649C5">
        <w:rPr>
          <w:rFonts w:ascii="Jost" w:hAnsi="Jost" w:eastAsia="Calibri" w:cstheme="minorHAnsi"/>
          <w:sz w:val="24"/>
          <w:szCs w:val="24"/>
        </w:rPr>
        <w:t>8. Which of the following savings vehicles does not include a penalty for early withdrawal?</w:t>
      </w:r>
      <w:r w:rsidRPr="006649C5">
        <w:rPr>
          <w:rFonts w:ascii="Jost" w:hAnsi="Jost" w:eastAsia="Calibri" w:cstheme="minorHAnsi"/>
          <w:sz w:val="24"/>
          <w:szCs w:val="24"/>
        </w:rPr>
        <w:br/>
      </w:r>
      <w:r w:rsidRPr="006649C5">
        <w:rPr>
          <w:rFonts w:ascii="Jost" w:hAnsi="Jost" w:eastAsia="Calibri" w:cstheme="minorHAnsi"/>
          <w:sz w:val="24"/>
          <w:szCs w:val="24"/>
        </w:rPr>
        <w:t xml:space="preserve">          a. Individual Retirement Account</w:t>
      </w:r>
      <w:r w:rsidRPr="006649C5">
        <w:rPr>
          <w:rFonts w:ascii="Jost" w:hAnsi="Jost" w:eastAsia="Calibri" w:cstheme="minorHAnsi"/>
          <w:sz w:val="24"/>
          <w:szCs w:val="24"/>
        </w:rPr>
        <w:br/>
      </w:r>
      <w:r w:rsidRPr="006649C5">
        <w:rPr>
          <w:rFonts w:ascii="Jost" w:hAnsi="Jost" w:eastAsia="Calibri" w:cstheme="minorHAnsi"/>
          <w:sz w:val="24"/>
          <w:szCs w:val="24"/>
        </w:rPr>
        <w:t xml:space="preserve">          b. 401(k) plan</w:t>
      </w:r>
      <w:r w:rsidRPr="006649C5">
        <w:rPr>
          <w:rFonts w:ascii="Jost" w:hAnsi="Jost" w:eastAsia="Calibri" w:cstheme="minorHAnsi"/>
          <w:sz w:val="24"/>
          <w:szCs w:val="24"/>
        </w:rPr>
        <w:br/>
      </w:r>
      <w:r w:rsidRPr="006649C5">
        <w:rPr>
          <w:rFonts w:ascii="Jost" w:hAnsi="Jost" w:eastAsia="Calibri" w:cstheme="minorHAnsi"/>
          <w:sz w:val="24"/>
          <w:szCs w:val="24"/>
        </w:rPr>
        <w:t xml:space="preserve">          c. Certificate of Deposit</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d. Money Market Account</w:t>
      </w:r>
    </w:p>
    <w:p w:rsidRPr="006649C5" w:rsidR="00830CF5" w:rsidP="00830CF5" w:rsidRDefault="00830CF5" w14:paraId="137B4EC9" w14:textId="77777777">
      <w:pPr>
        <w:ind w:left="0"/>
        <w:rPr>
          <w:rFonts w:ascii="Jost" w:hAnsi="Jost" w:eastAsia="Calibri" w:cstheme="minorHAnsi"/>
          <w:sz w:val="24"/>
          <w:szCs w:val="24"/>
        </w:rPr>
      </w:pPr>
      <w:r w:rsidRPr="006649C5">
        <w:rPr>
          <w:rFonts w:ascii="Jost" w:hAnsi="Jost" w:eastAsia="Calibri" w:cstheme="minorHAnsi"/>
          <w:sz w:val="24"/>
          <w:szCs w:val="24"/>
        </w:rPr>
        <w:t>9. You had 100 shares of McCormick stock, valued at $15.00 per share, and the stock splits 2 for 1. After</w:t>
      </w:r>
      <w:r w:rsidRPr="006649C5">
        <w:rPr>
          <w:rFonts w:ascii="Jost" w:hAnsi="Jost" w:eastAsia="Calibri" w:cstheme="minorHAnsi"/>
          <w:sz w:val="24"/>
          <w:szCs w:val="24"/>
        </w:rPr>
        <w:br/>
      </w:r>
      <w:r w:rsidRPr="006649C5">
        <w:rPr>
          <w:rFonts w:ascii="Jost" w:hAnsi="Jost" w:eastAsia="Calibri" w:cstheme="minorHAnsi"/>
          <w:sz w:val="24"/>
          <w:szCs w:val="24"/>
        </w:rPr>
        <w:t xml:space="preserve">    the split you now own:</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 xml:space="preserve">a. 200 shares of </w:t>
      </w:r>
      <w:proofErr w:type="spellStart"/>
      <w:r w:rsidRPr="006649C5">
        <w:rPr>
          <w:rFonts w:ascii="Jost" w:hAnsi="Jost" w:eastAsia="Calibri" w:cstheme="minorHAnsi"/>
          <w:b/>
          <w:sz w:val="24"/>
          <w:szCs w:val="24"/>
        </w:rPr>
        <w:t>MartCo</w:t>
      </w:r>
      <w:proofErr w:type="spellEnd"/>
      <w:r w:rsidRPr="006649C5">
        <w:rPr>
          <w:rFonts w:ascii="Jost" w:hAnsi="Jost" w:eastAsia="Calibri" w:cstheme="minorHAnsi"/>
          <w:b/>
          <w:sz w:val="24"/>
          <w:szCs w:val="24"/>
        </w:rPr>
        <w:t xml:space="preserve"> stock worth $1500.</w:t>
      </w:r>
      <w:r w:rsidRPr="006649C5">
        <w:rPr>
          <w:rFonts w:ascii="Jost" w:hAnsi="Jost" w:eastAsia="Calibri" w:cstheme="minorHAnsi"/>
          <w:sz w:val="24"/>
          <w:szCs w:val="24"/>
        </w:rPr>
        <w:br/>
      </w:r>
      <w:r w:rsidRPr="006649C5">
        <w:rPr>
          <w:rFonts w:ascii="Jost" w:hAnsi="Jost" w:eastAsia="Calibri" w:cstheme="minorHAnsi"/>
          <w:sz w:val="24"/>
          <w:szCs w:val="24"/>
        </w:rPr>
        <w:t xml:space="preserve">          b. 100 shares of </w:t>
      </w:r>
      <w:proofErr w:type="spellStart"/>
      <w:r w:rsidRPr="006649C5">
        <w:rPr>
          <w:rFonts w:ascii="Jost" w:hAnsi="Jost" w:eastAsia="Calibri" w:cstheme="minorHAnsi"/>
          <w:sz w:val="24"/>
          <w:szCs w:val="24"/>
        </w:rPr>
        <w:t>MartCo</w:t>
      </w:r>
      <w:proofErr w:type="spellEnd"/>
      <w:r w:rsidRPr="006649C5">
        <w:rPr>
          <w:rFonts w:ascii="Jost" w:hAnsi="Jost" w:eastAsia="Calibri" w:cstheme="minorHAnsi"/>
          <w:sz w:val="24"/>
          <w:szCs w:val="24"/>
        </w:rPr>
        <w:t xml:space="preserve"> stock worth $750.</w:t>
      </w:r>
      <w:r w:rsidRPr="006649C5">
        <w:rPr>
          <w:rFonts w:ascii="Jost" w:hAnsi="Jost" w:eastAsia="Calibri" w:cstheme="minorHAnsi"/>
          <w:sz w:val="24"/>
          <w:szCs w:val="24"/>
        </w:rPr>
        <w:br/>
      </w:r>
      <w:r w:rsidRPr="006649C5">
        <w:rPr>
          <w:rFonts w:ascii="Jost" w:hAnsi="Jost" w:eastAsia="Calibri" w:cstheme="minorHAnsi"/>
          <w:sz w:val="24"/>
          <w:szCs w:val="24"/>
        </w:rPr>
        <w:t xml:space="preserve">          c. 200 shares of </w:t>
      </w:r>
      <w:proofErr w:type="spellStart"/>
      <w:r w:rsidRPr="006649C5">
        <w:rPr>
          <w:rFonts w:ascii="Jost" w:hAnsi="Jost" w:eastAsia="Calibri" w:cstheme="minorHAnsi"/>
          <w:sz w:val="24"/>
          <w:szCs w:val="24"/>
        </w:rPr>
        <w:t>MartCo</w:t>
      </w:r>
      <w:proofErr w:type="spellEnd"/>
      <w:r w:rsidRPr="006649C5">
        <w:rPr>
          <w:rFonts w:ascii="Jost" w:hAnsi="Jost" w:eastAsia="Calibri" w:cstheme="minorHAnsi"/>
          <w:sz w:val="24"/>
          <w:szCs w:val="24"/>
        </w:rPr>
        <w:t xml:space="preserve"> stock worth $3000.</w:t>
      </w:r>
      <w:r w:rsidRPr="006649C5">
        <w:rPr>
          <w:rFonts w:ascii="Jost" w:hAnsi="Jost" w:eastAsia="Calibri" w:cstheme="minorHAnsi"/>
          <w:sz w:val="24"/>
          <w:szCs w:val="24"/>
        </w:rPr>
        <w:br/>
      </w:r>
      <w:r w:rsidRPr="006649C5">
        <w:rPr>
          <w:rFonts w:ascii="Jost" w:hAnsi="Jost" w:eastAsia="Calibri" w:cstheme="minorHAnsi"/>
          <w:sz w:val="24"/>
          <w:szCs w:val="24"/>
        </w:rPr>
        <w:t xml:space="preserve">          d. 100 shares of </w:t>
      </w:r>
      <w:proofErr w:type="spellStart"/>
      <w:r w:rsidRPr="006649C5">
        <w:rPr>
          <w:rFonts w:ascii="Jost" w:hAnsi="Jost" w:eastAsia="Calibri" w:cstheme="minorHAnsi"/>
          <w:sz w:val="24"/>
          <w:szCs w:val="24"/>
        </w:rPr>
        <w:t>MartCo</w:t>
      </w:r>
      <w:proofErr w:type="spellEnd"/>
      <w:r w:rsidRPr="006649C5">
        <w:rPr>
          <w:rFonts w:ascii="Jost" w:hAnsi="Jost" w:eastAsia="Calibri" w:cstheme="minorHAnsi"/>
          <w:sz w:val="24"/>
          <w:szCs w:val="24"/>
        </w:rPr>
        <w:t xml:space="preserve"> stock worth $4500.</w:t>
      </w:r>
    </w:p>
    <w:p w:rsidRPr="006649C5" w:rsidR="00830CF5" w:rsidP="00830CF5" w:rsidRDefault="00830CF5" w14:paraId="7C8A214C" w14:textId="77777777">
      <w:pPr>
        <w:ind w:left="0"/>
        <w:rPr>
          <w:rFonts w:ascii="Jost" w:hAnsi="Jost" w:eastAsia="Calibri" w:cstheme="minorHAnsi"/>
          <w:sz w:val="24"/>
          <w:szCs w:val="24"/>
        </w:rPr>
      </w:pPr>
      <w:r w:rsidRPr="006649C5">
        <w:rPr>
          <w:rFonts w:ascii="Jost" w:hAnsi="Jost" w:eastAsia="Calibri" w:cstheme="minorHAnsi"/>
          <w:sz w:val="24"/>
          <w:szCs w:val="24"/>
        </w:rPr>
        <w:t>10. If you own stock in C&amp;O Railway, which of the following events poses the greatest risk to</w:t>
      </w:r>
      <w:r w:rsidRPr="006649C5">
        <w:rPr>
          <w:rFonts w:ascii="Jost" w:hAnsi="Jost" w:eastAsia="Calibri" w:cstheme="minorHAnsi"/>
          <w:sz w:val="24"/>
          <w:szCs w:val="24"/>
        </w:rPr>
        <w:br/>
      </w:r>
      <w:r w:rsidRPr="006649C5">
        <w:rPr>
          <w:rFonts w:ascii="Jost" w:hAnsi="Jost" w:eastAsia="Calibri" w:cstheme="minorHAnsi"/>
          <w:sz w:val="24"/>
          <w:szCs w:val="24"/>
        </w:rPr>
        <w:t xml:space="preserve">    your investment?</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a. a decrease in demand for the products ABC ships.</w:t>
      </w:r>
      <w:r w:rsidRPr="006649C5">
        <w:rPr>
          <w:rFonts w:ascii="Jost" w:hAnsi="Jost" w:eastAsia="Calibri" w:cstheme="minorHAnsi"/>
          <w:sz w:val="24"/>
          <w:szCs w:val="24"/>
        </w:rPr>
        <w:br/>
      </w:r>
      <w:r w:rsidRPr="006649C5">
        <w:rPr>
          <w:rFonts w:ascii="Jost" w:hAnsi="Jost" w:eastAsia="Calibri" w:cstheme="minorHAnsi"/>
          <w:sz w:val="24"/>
          <w:szCs w:val="24"/>
        </w:rPr>
        <w:t xml:space="preserve">          b. a natural disaster temporarily shuts down 100 miles of ABC tracks.</w:t>
      </w:r>
      <w:r w:rsidRPr="006649C5">
        <w:rPr>
          <w:rFonts w:ascii="Jost" w:hAnsi="Jost" w:eastAsia="Calibri" w:cstheme="minorHAnsi"/>
          <w:sz w:val="24"/>
          <w:szCs w:val="24"/>
        </w:rPr>
        <w:br/>
      </w:r>
      <w:r w:rsidRPr="006649C5">
        <w:rPr>
          <w:rFonts w:ascii="Jost" w:hAnsi="Jost" w:eastAsia="Calibri" w:cstheme="minorHAnsi"/>
          <w:sz w:val="24"/>
          <w:szCs w:val="24"/>
        </w:rPr>
        <w:t xml:space="preserve">          c. a new government restriction on the size of loads carried by trucks.</w:t>
      </w:r>
      <w:r w:rsidRPr="006649C5">
        <w:rPr>
          <w:rFonts w:ascii="Jost" w:hAnsi="Jost" w:eastAsia="Calibri" w:cstheme="minorHAnsi"/>
          <w:sz w:val="24"/>
          <w:szCs w:val="24"/>
        </w:rPr>
        <w:br/>
      </w:r>
      <w:r w:rsidRPr="006649C5">
        <w:rPr>
          <w:rFonts w:ascii="Jost" w:hAnsi="Jost" w:eastAsia="Calibri" w:cstheme="minorHAnsi"/>
          <w:sz w:val="24"/>
          <w:szCs w:val="24"/>
        </w:rPr>
        <w:t xml:space="preserve">          d. a rival train company goes out of business.</w:t>
      </w:r>
    </w:p>
    <w:p w:rsidRPr="006649C5" w:rsidR="00830CF5" w:rsidP="00830CF5" w:rsidRDefault="00830CF5" w14:paraId="5A2C6E39" w14:textId="77777777">
      <w:pPr>
        <w:ind w:left="0"/>
        <w:rPr>
          <w:rFonts w:ascii="Jost" w:hAnsi="Jost" w:eastAsia="Calibri" w:cstheme="minorHAnsi"/>
          <w:sz w:val="24"/>
          <w:szCs w:val="24"/>
        </w:rPr>
      </w:pPr>
      <w:r w:rsidRPr="006649C5">
        <w:rPr>
          <w:rFonts w:ascii="Jost" w:hAnsi="Jost" w:eastAsia="Calibri" w:cstheme="minorHAnsi"/>
          <w:sz w:val="24"/>
          <w:szCs w:val="24"/>
        </w:rPr>
        <w:t>11. Bonnie wants to cash her paycheck. The easiest and least costly way to do this is at:</w:t>
      </w:r>
      <w:r w:rsidRPr="006649C5">
        <w:rPr>
          <w:rFonts w:ascii="Jost" w:hAnsi="Jost" w:eastAsia="Calibri" w:cstheme="minorHAnsi"/>
          <w:sz w:val="24"/>
          <w:szCs w:val="24"/>
        </w:rPr>
        <w:br/>
      </w:r>
      <w:r w:rsidRPr="006649C5">
        <w:rPr>
          <w:rFonts w:ascii="Jost" w:hAnsi="Jost" w:eastAsia="Calibri" w:cstheme="minorHAnsi"/>
          <w:sz w:val="24"/>
          <w:szCs w:val="24"/>
        </w:rPr>
        <w:t xml:space="preserve">          a. a local convenience store.</w:t>
      </w:r>
      <w:r w:rsidRPr="006649C5">
        <w:rPr>
          <w:rFonts w:ascii="Jost" w:hAnsi="Jost" w:eastAsia="Calibri" w:cstheme="minorHAnsi"/>
          <w:sz w:val="24"/>
          <w:szCs w:val="24"/>
        </w:rPr>
        <w:br/>
      </w:r>
      <w:r w:rsidRPr="006649C5">
        <w:rPr>
          <w:rFonts w:ascii="Jost" w:hAnsi="Jost" w:eastAsia="Calibri" w:cstheme="minorHAnsi"/>
          <w:sz w:val="24"/>
          <w:szCs w:val="24"/>
        </w:rPr>
        <w:t xml:space="preserve">          b. a check cashing company.</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c. a credit union where she has an account.</w:t>
      </w:r>
      <w:r w:rsidRPr="006649C5">
        <w:rPr>
          <w:rFonts w:ascii="Jost" w:hAnsi="Jost" w:eastAsia="Calibri" w:cstheme="minorHAnsi"/>
          <w:sz w:val="24"/>
          <w:szCs w:val="24"/>
        </w:rPr>
        <w:br/>
      </w:r>
      <w:r w:rsidRPr="006649C5">
        <w:rPr>
          <w:rFonts w:ascii="Jost" w:hAnsi="Jost" w:eastAsia="Calibri" w:cstheme="minorHAnsi"/>
          <w:sz w:val="24"/>
          <w:szCs w:val="24"/>
        </w:rPr>
        <w:t xml:space="preserve">          d. a bank where she does not have an account.</w:t>
      </w:r>
    </w:p>
    <w:p w:rsidRPr="006649C5" w:rsidR="00830CF5" w:rsidP="00830CF5" w:rsidRDefault="00830CF5" w14:paraId="4C97EA5B" w14:textId="77777777">
      <w:pPr>
        <w:ind w:left="0"/>
        <w:rPr>
          <w:rFonts w:ascii="Jost" w:hAnsi="Jost" w:eastAsia="Calibri" w:cstheme="minorHAnsi"/>
          <w:b/>
          <w:sz w:val="24"/>
          <w:szCs w:val="24"/>
        </w:rPr>
      </w:pPr>
      <w:r w:rsidRPr="006649C5">
        <w:rPr>
          <w:rFonts w:ascii="Jost" w:hAnsi="Jost" w:eastAsia="Calibri" w:cstheme="minorHAnsi"/>
          <w:sz w:val="24"/>
          <w:szCs w:val="24"/>
        </w:rPr>
        <w:t>12. The longer the waiting period on a disability contract.</w:t>
      </w:r>
      <w:r w:rsidRPr="006649C5">
        <w:rPr>
          <w:rFonts w:ascii="Jost" w:hAnsi="Jost" w:eastAsia="Calibri" w:cstheme="minorHAnsi"/>
          <w:sz w:val="24"/>
          <w:szCs w:val="24"/>
        </w:rPr>
        <w:br/>
      </w:r>
      <w:r w:rsidRPr="006649C5">
        <w:rPr>
          <w:rFonts w:ascii="Jost" w:hAnsi="Jost" w:eastAsia="Calibri" w:cstheme="minorHAnsi"/>
          <w:sz w:val="24"/>
          <w:szCs w:val="24"/>
        </w:rPr>
        <w:t xml:space="preserve">          a. the higher the monthly benefit.</w:t>
      </w:r>
      <w:r w:rsidRPr="006649C5">
        <w:rPr>
          <w:rFonts w:ascii="Jost" w:hAnsi="Jost" w:eastAsia="Calibri" w:cstheme="minorHAnsi"/>
          <w:sz w:val="24"/>
          <w:szCs w:val="24"/>
        </w:rPr>
        <w:br/>
      </w:r>
      <w:r w:rsidRPr="006649C5">
        <w:rPr>
          <w:rFonts w:ascii="Jost" w:hAnsi="Jost" w:eastAsia="Calibri" w:cstheme="minorHAnsi"/>
          <w:sz w:val="24"/>
          <w:szCs w:val="24"/>
        </w:rPr>
        <w:t xml:space="preserve">          b. the longer the policy term.</w:t>
      </w:r>
      <w:r w:rsidRPr="006649C5">
        <w:rPr>
          <w:rFonts w:ascii="Jost" w:hAnsi="Jost" w:eastAsia="Calibri" w:cstheme="minorHAnsi"/>
          <w:sz w:val="24"/>
          <w:szCs w:val="24"/>
        </w:rPr>
        <w:br/>
      </w:r>
      <w:r w:rsidRPr="006649C5">
        <w:rPr>
          <w:rFonts w:ascii="Jost" w:hAnsi="Jost" w:eastAsia="Calibri" w:cstheme="minorHAnsi"/>
          <w:sz w:val="24"/>
          <w:szCs w:val="24"/>
        </w:rPr>
        <w:t xml:space="preserve">          c. the broader the definition of disability.</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d. the lower the premium.</w:t>
      </w:r>
    </w:p>
    <w:p w:rsidRPr="006649C5" w:rsidR="00830CF5" w:rsidP="00830CF5" w:rsidRDefault="00830CF5" w14:paraId="7B0687E3" w14:textId="77777777">
      <w:pPr>
        <w:ind w:left="0"/>
        <w:rPr>
          <w:rFonts w:ascii="Jost" w:hAnsi="Jost" w:eastAsia="Calibri" w:cstheme="minorHAnsi"/>
          <w:sz w:val="24"/>
          <w:szCs w:val="24"/>
        </w:rPr>
      </w:pPr>
      <w:r w:rsidRPr="006649C5">
        <w:rPr>
          <w:rFonts w:ascii="Jost" w:hAnsi="Jost" w:eastAsia="Calibri" w:cstheme="minorHAnsi"/>
          <w:sz w:val="24"/>
          <w:szCs w:val="24"/>
        </w:rPr>
        <w:t xml:space="preserve">13. You receive a telephone call from a collection agency saying you have failed to pay a bill for </w:t>
      </w:r>
      <w:r w:rsidRPr="006649C5">
        <w:rPr>
          <w:rFonts w:ascii="Jost" w:hAnsi="Jost" w:eastAsia="Calibri" w:cstheme="minorHAnsi"/>
          <w:sz w:val="24"/>
          <w:szCs w:val="24"/>
        </w:rPr>
        <w:br/>
      </w:r>
      <w:r w:rsidRPr="006649C5">
        <w:rPr>
          <w:rFonts w:ascii="Jost" w:hAnsi="Jost" w:eastAsia="Calibri" w:cstheme="minorHAnsi"/>
          <w:sz w:val="24"/>
          <w:szCs w:val="24"/>
        </w:rPr>
        <w:t xml:space="preserve">    nearly $20.00. You explain that the correct name was used but the billing address for the account </w:t>
      </w:r>
      <w:r w:rsidRPr="006649C5">
        <w:rPr>
          <w:rFonts w:ascii="Jost" w:hAnsi="Jost" w:eastAsia="Calibri" w:cstheme="minorHAnsi"/>
          <w:sz w:val="24"/>
          <w:szCs w:val="24"/>
        </w:rPr>
        <w:br/>
      </w:r>
      <w:r w:rsidRPr="006649C5">
        <w:rPr>
          <w:rFonts w:ascii="Jost" w:hAnsi="Jost" w:eastAsia="Calibri" w:cstheme="minorHAnsi"/>
          <w:sz w:val="24"/>
          <w:szCs w:val="24"/>
        </w:rPr>
        <w:t xml:space="preserve">    was wrong.  Which type of fraud is this?</w:t>
      </w:r>
      <w:r w:rsidRPr="006649C5">
        <w:rPr>
          <w:rFonts w:ascii="Jost" w:hAnsi="Jost" w:eastAsia="Calibri" w:cstheme="minorHAnsi"/>
          <w:sz w:val="24"/>
          <w:szCs w:val="24"/>
        </w:rPr>
        <w:br/>
      </w:r>
      <w:r w:rsidRPr="006649C5">
        <w:rPr>
          <w:rFonts w:ascii="Jost" w:hAnsi="Jost" w:eastAsia="Calibri" w:cstheme="minorHAnsi"/>
          <w:sz w:val="24"/>
          <w:szCs w:val="24"/>
        </w:rPr>
        <w:t xml:space="preserve">          a. Credit-repair scheme</w:t>
      </w:r>
      <w:r w:rsidRPr="006649C5">
        <w:rPr>
          <w:rFonts w:ascii="Jost" w:hAnsi="Jost" w:eastAsia="Calibri" w:cstheme="minorHAnsi"/>
          <w:sz w:val="24"/>
          <w:szCs w:val="24"/>
        </w:rPr>
        <w:br/>
      </w:r>
      <w:r w:rsidRPr="006649C5">
        <w:rPr>
          <w:rFonts w:ascii="Jost" w:hAnsi="Jost" w:eastAsia="Calibri" w:cstheme="minorHAnsi"/>
          <w:b/>
          <w:sz w:val="24"/>
          <w:szCs w:val="24"/>
        </w:rPr>
        <w:t xml:space="preserve">          </w:t>
      </w:r>
      <w:r w:rsidRPr="006649C5">
        <w:rPr>
          <w:rFonts w:ascii="Jost" w:hAnsi="Jost" w:eastAsia="Calibri" w:cstheme="minorHAnsi"/>
          <w:sz w:val="24"/>
          <w:szCs w:val="24"/>
        </w:rPr>
        <w:t>b. Ponzi scheme</w:t>
      </w:r>
      <w:r w:rsidRPr="006649C5">
        <w:rPr>
          <w:rFonts w:ascii="Jost" w:hAnsi="Jost" w:eastAsia="Calibri" w:cstheme="minorHAnsi"/>
          <w:b/>
          <w:sz w:val="24"/>
          <w:szCs w:val="24"/>
        </w:rPr>
        <w:br/>
      </w:r>
      <w:r w:rsidRPr="006649C5">
        <w:rPr>
          <w:rFonts w:ascii="Jost" w:hAnsi="Jost" w:eastAsia="Calibri" w:cstheme="minorHAnsi"/>
          <w:b/>
          <w:sz w:val="24"/>
          <w:szCs w:val="24"/>
        </w:rPr>
        <w:t xml:space="preserve">          c. Identity theft</w:t>
      </w:r>
      <w:r w:rsidRPr="006649C5">
        <w:rPr>
          <w:rFonts w:ascii="Jost" w:hAnsi="Jost" w:eastAsia="Calibri" w:cstheme="minorHAnsi"/>
          <w:b/>
          <w:sz w:val="24"/>
          <w:szCs w:val="24"/>
        </w:rPr>
        <w:br/>
      </w:r>
      <w:r w:rsidRPr="006649C5">
        <w:rPr>
          <w:rFonts w:ascii="Jost" w:hAnsi="Jost" w:eastAsia="Calibri" w:cstheme="minorHAnsi"/>
          <w:b/>
          <w:sz w:val="24"/>
          <w:szCs w:val="24"/>
        </w:rPr>
        <w:t xml:space="preserve">          </w:t>
      </w:r>
      <w:r w:rsidRPr="006649C5">
        <w:rPr>
          <w:rFonts w:ascii="Jost" w:hAnsi="Jost" w:eastAsia="Calibri" w:cstheme="minorHAnsi"/>
          <w:sz w:val="24"/>
          <w:szCs w:val="24"/>
        </w:rPr>
        <w:t>d. Payday loan</w:t>
      </w:r>
    </w:p>
    <w:p w:rsidRPr="006649C5" w:rsidR="00830CF5" w:rsidP="00830CF5" w:rsidRDefault="00830CF5" w14:paraId="4497FFB5" w14:textId="77777777">
      <w:pPr>
        <w:ind w:left="0"/>
        <w:rPr>
          <w:rFonts w:ascii="Jost" w:hAnsi="Jost" w:eastAsia="Calibri" w:cstheme="minorHAnsi"/>
          <w:sz w:val="24"/>
          <w:szCs w:val="24"/>
        </w:rPr>
      </w:pPr>
      <w:r w:rsidRPr="006649C5">
        <w:rPr>
          <w:rFonts w:ascii="Jost" w:hAnsi="Jost" w:eastAsia="Calibri" w:cstheme="minorHAnsi"/>
          <w:sz w:val="24"/>
          <w:szCs w:val="24"/>
        </w:rPr>
        <w:t>14. The first step in creating a spending plan is to:</w:t>
      </w:r>
      <w:r w:rsidRPr="006649C5">
        <w:rPr>
          <w:rFonts w:ascii="Jost" w:hAnsi="Jost" w:eastAsia="Calibri" w:cstheme="minorHAnsi"/>
          <w:sz w:val="24"/>
          <w:szCs w:val="24"/>
        </w:rPr>
        <w:br/>
      </w:r>
      <w:r w:rsidRPr="006649C5">
        <w:rPr>
          <w:rFonts w:ascii="Jost" w:hAnsi="Jost" w:eastAsia="Calibri" w:cstheme="minorHAnsi"/>
          <w:sz w:val="24"/>
          <w:szCs w:val="24"/>
        </w:rPr>
        <w:t xml:space="preserve">          a. </w:t>
      </w:r>
      <w:proofErr w:type="gramStart"/>
      <w:r w:rsidRPr="006649C5">
        <w:rPr>
          <w:rFonts w:ascii="Jost" w:hAnsi="Jost" w:eastAsia="Calibri" w:cstheme="minorHAnsi"/>
          <w:sz w:val="24"/>
          <w:szCs w:val="24"/>
        </w:rPr>
        <w:t>determine</w:t>
      </w:r>
      <w:proofErr w:type="gramEnd"/>
      <w:r w:rsidRPr="006649C5">
        <w:rPr>
          <w:rFonts w:ascii="Jost" w:hAnsi="Jost" w:eastAsia="Calibri" w:cstheme="minorHAnsi"/>
          <w:sz w:val="24"/>
          <w:szCs w:val="24"/>
        </w:rPr>
        <w:t xml:space="preserve"> where to invest your retirement savings.</w:t>
      </w:r>
      <w:r w:rsidRPr="006649C5">
        <w:rPr>
          <w:rFonts w:ascii="Jost" w:hAnsi="Jost" w:eastAsia="Calibri" w:cstheme="minorHAnsi"/>
          <w:sz w:val="24"/>
          <w:szCs w:val="24"/>
        </w:rPr>
        <w:br/>
      </w:r>
      <w:r w:rsidRPr="006649C5">
        <w:rPr>
          <w:rFonts w:ascii="Jost" w:hAnsi="Jost" w:eastAsia="Calibri" w:cstheme="minorHAnsi"/>
          <w:sz w:val="24"/>
          <w:szCs w:val="24"/>
        </w:rPr>
        <w:t xml:space="preserve">          b. record your payments in the appropriate categories.</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c. determine where you are currently spending your money.</w:t>
      </w:r>
      <w:r w:rsidRPr="006649C5">
        <w:rPr>
          <w:rFonts w:ascii="Jost" w:hAnsi="Jost" w:eastAsia="Calibri" w:cstheme="minorHAnsi"/>
          <w:sz w:val="24"/>
          <w:szCs w:val="24"/>
        </w:rPr>
        <w:br/>
      </w:r>
      <w:r w:rsidRPr="006649C5">
        <w:rPr>
          <w:rFonts w:ascii="Jost" w:hAnsi="Jost" w:eastAsia="Calibri" w:cstheme="minorHAnsi"/>
          <w:sz w:val="24"/>
          <w:szCs w:val="24"/>
        </w:rPr>
        <w:t xml:space="preserve">          d. record your insurance premiums in the record book.</w:t>
      </w:r>
    </w:p>
    <w:p w:rsidRPr="006649C5" w:rsidR="00830CF5" w:rsidP="00830CF5" w:rsidRDefault="00830CF5" w14:paraId="1639A07E" w14:textId="77777777">
      <w:pPr>
        <w:ind w:left="0"/>
        <w:rPr>
          <w:rFonts w:ascii="Jost" w:hAnsi="Jost" w:eastAsia="Calibri" w:cstheme="minorHAnsi"/>
          <w:b/>
          <w:sz w:val="24"/>
          <w:szCs w:val="24"/>
        </w:rPr>
      </w:pPr>
      <w:r w:rsidRPr="006649C5">
        <w:rPr>
          <w:rFonts w:ascii="Jost" w:hAnsi="Jost" w:eastAsia="Calibri" w:cstheme="minorHAnsi"/>
          <w:sz w:val="24"/>
          <w:szCs w:val="24"/>
        </w:rPr>
        <w:t>15. Which of the following choices would involve the highest opportunity cost for the person making</w:t>
      </w:r>
      <w:r w:rsidRPr="006649C5">
        <w:rPr>
          <w:rFonts w:ascii="Jost" w:hAnsi="Jost" w:eastAsia="Calibri" w:cstheme="minorHAnsi"/>
          <w:sz w:val="24"/>
          <w:szCs w:val="24"/>
        </w:rPr>
        <w:br/>
      </w:r>
      <w:r w:rsidRPr="006649C5">
        <w:rPr>
          <w:rFonts w:ascii="Jost" w:hAnsi="Jost" w:eastAsia="Calibri" w:cstheme="minorHAnsi"/>
          <w:sz w:val="24"/>
          <w:szCs w:val="24"/>
        </w:rPr>
        <w:t xml:space="preserve">    the choice?</w:t>
      </w:r>
      <w:r w:rsidRPr="006649C5">
        <w:rPr>
          <w:rFonts w:ascii="Jost" w:hAnsi="Jost" w:eastAsia="Calibri" w:cstheme="minorHAnsi"/>
          <w:sz w:val="24"/>
          <w:szCs w:val="24"/>
        </w:rPr>
        <w:br/>
      </w:r>
      <w:r w:rsidRPr="006649C5">
        <w:rPr>
          <w:rFonts w:ascii="Jost" w:hAnsi="Jost" w:eastAsia="Calibri" w:cstheme="minorHAnsi"/>
          <w:sz w:val="24"/>
          <w:szCs w:val="24"/>
        </w:rPr>
        <w:t xml:space="preserve">          a. A year of high school vocational training taken by a </w:t>
      </w:r>
      <w:proofErr w:type="gramStart"/>
      <w:r w:rsidRPr="006649C5">
        <w:rPr>
          <w:rFonts w:ascii="Jost" w:hAnsi="Jost" w:eastAsia="Calibri" w:cstheme="minorHAnsi"/>
          <w:sz w:val="24"/>
          <w:szCs w:val="24"/>
        </w:rPr>
        <w:t>17 year old</w:t>
      </w:r>
      <w:proofErr w:type="gramEnd"/>
      <w:r w:rsidRPr="006649C5">
        <w:rPr>
          <w:rFonts w:ascii="Jost" w:hAnsi="Jost" w:eastAsia="Calibri" w:cstheme="minorHAnsi"/>
          <w:sz w:val="24"/>
          <w:szCs w:val="24"/>
        </w:rPr>
        <w:t>.</w:t>
      </w:r>
      <w:r w:rsidRPr="006649C5">
        <w:rPr>
          <w:rFonts w:ascii="Jost" w:hAnsi="Jost" w:eastAsia="Calibri" w:cstheme="minorHAnsi"/>
          <w:sz w:val="24"/>
          <w:szCs w:val="24"/>
        </w:rPr>
        <w:br/>
      </w:r>
      <w:r w:rsidRPr="006649C5">
        <w:rPr>
          <w:rFonts w:ascii="Jost" w:hAnsi="Jost" w:eastAsia="Calibri" w:cstheme="minorHAnsi"/>
          <w:sz w:val="24"/>
          <w:szCs w:val="24"/>
        </w:rPr>
        <w:t xml:space="preserve">          b. A year of part-time, on-the-job training taken by a mid-career office assistant.</w:t>
      </w:r>
      <w:r w:rsidRPr="006649C5">
        <w:rPr>
          <w:rFonts w:ascii="Jost" w:hAnsi="Jost" w:eastAsia="Calibri" w:cstheme="minorHAnsi"/>
          <w:sz w:val="24"/>
          <w:szCs w:val="24"/>
        </w:rPr>
        <w:br/>
      </w:r>
      <w:r w:rsidRPr="006649C5">
        <w:rPr>
          <w:rFonts w:ascii="Jost" w:hAnsi="Jost" w:eastAsia="Calibri" w:cstheme="minorHAnsi"/>
          <w:sz w:val="24"/>
          <w:szCs w:val="24"/>
        </w:rPr>
        <w:t xml:space="preserve">          c. A year at a community college taken by a veterinarian’s assistant.</w:t>
      </w:r>
      <w:r w:rsidRPr="006649C5">
        <w:rPr>
          <w:rFonts w:ascii="Jost" w:hAnsi="Jost" w:eastAsia="Calibri" w:cstheme="minorHAnsi"/>
          <w:sz w:val="24"/>
          <w:szCs w:val="24"/>
        </w:rPr>
        <w:br/>
      </w:r>
      <w:r w:rsidRPr="006649C5">
        <w:rPr>
          <w:rFonts w:ascii="Jost" w:hAnsi="Jost" w:eastAsia="Calibri" w:cstheme="minorHAnsi"/>
          <w:sz w:val="24"/>
          <w:szCs w:val="24"/>
        </w:rPr>
        <w:t xml:space="preserve">          </w:t>
      </w:r>
      <w:r w:rsidRPr="006649C5">
        <w:rPr>
          <w:rFonts w:ascii="Jost" w:hAnsi="Jost" w:eastAsia="Calibri" w:cstheme="minorHAnsi"/>
          <w:b/>
          <w:sz w:val="24"/>
          <w:szCs w:val="24"/>
        </w:rPr>
        <w:t xml:space="preserve">d. A year of refresher courses at medical school taken by a </w:t>
      </w:r>
      <w:proofErr w:type="gramStart"/>
      <w:r w:rsidRPr="006649C5">
        <w:rPr>
          <w:rFonts w:ascii="Jost" w:hAnsi="Jost" w:eastAsia="Calibri" w:cstheme="minorHAnsi"/>
          <w:b/>
          <w:sz w:val="24"/>
          <w:szCs w:val="24"/>
        </w:rPr>
        <w:t>45-year old</w:t>
      </w:r>
      <w:proofErr w:type="gramEnd"/>
      <w:r w:rsidRPr="006649C5">
        <w:rPr>
          <w:rFonts w:ascii="Jost" w:hAnsi="Jost" w:eastAsia="Calibri" w:cstheme="minorHAnsi"/>
          <w:b/>
          <w:sz w:val="24"/>
          <w:szCs w:val="24"/>
        </w:rPr>
        <w:t xml:space="preserve"> doctor.</w:t>
      </w:r>
    </w:p>
    <w:p w:rsidRPr="006649C5" w:rsidR="00830CF5" w:rsidP="394D7CF0" w:rsidRDefault="00830CF5" w14:paraId="3BCEBE2B" w14:textId="7EB6422B">
      <w:pPr>
        <w:spacing w:after="0"/>
        <w:ind w:left="0"/>
        <w:textAlignment w:val="baseline"/>
        <w:rPr>
          <w:rFonts w:ascii="Jost" w:hAnsi="Jost" w:cs="Calibri" w:cstheme="minorAscii"/>
          <w:color w:val="000000"/>
          <w:sz w:val="24"/>
          <w:szCs w:val="24"/>
        </w:rPr>
      </w:pPr>
      <w:r w:rsidRPr="394D7CF0" w:rsidR="00830CF5">
        <w:rPr>
          <w:rFonts w:ascii="Jost" w:hAnsi="Jost" w:eastAsia="Calibri" w:cs="Calibri" w:cstheme="minorAscii"/>
          <w:sz w:val="24"/>
          <w:szCs w:val="24"/>
        </w:rPr>
        <w:t xml:space="preserve">16. Bill owns a Ford </w:t>
      </w:r>
      <w:r w:rsidRPr="394D7CF0" w:rsidR="5EE98F64">
        <w:rPr>
          <w:rFonts w:ascii="Jost" w:hAnsi="Jost" w:eastAsia="Calibri" w:cs="Calibri" w:cstheme="minorAscii"/>
          <w:sz w:val="24"/>
          <w:szCs w:val="24"/>
        </w:rPr>
        <w:t>Mustang</w:t>
      </w:r>
      <w:r w:rsidRPr="394D7CF0" w:rsidR="00830CF5">
        <w:rPr>
          <w:rFonts w:ascii="Jost" w:hAnsi="Jost" w:eastAsia="Calibri" w:cs="Calibri" w:cstheme="minorAscii"/>
          <w:sz w:val="24"/>
          <w:szCs w:val="24"/>
        </w:rPr>
        <w:t xml:space="preserve"> and while he is backing out of his garage, he is not paying close attention and hits the side of the door, leaving a big dent in his rear bumper. He does insurance with State Farm so when he calls to make claim what part of his insurance policy will he hopefully be able to use to pay for the damage</w:t>
      </w:r>
      <w:r>
        <w:br/>
      </w:r>
      <w:r>
        <w:tab/>
      </w:r>
      <w:r w:rsidRPr="394D7CF0" w:rsidR="00830CF5">
        <w:rPr>
          <w:rFonts w:ascii="Jost" w:hAnsi="Jost" w:eastAsia="Calibri" w:cs="Calibri" w:cstheme="minorAscii"/>
          <w:sz w:val="24"/>
          <w:szCs w:val="24"/>
        </w:rPr>
        <w:t xml:space="preserve">a. </w:t>
      </w:r>
      <w:r w:rsidRPr="394D7CF0" w:rsidR="00830CF5">
        <w:rPr>
          <w:rFonts w:ascii="Jost" w:hAnsi="Jost" w:cs="Calibri" w:cstheme="minorAscii"/>
          <w:color w:val="000000" w:themeColor="text1" w:themeTint="FF" w:themeShade="FF"/>
          <w:sz w:val="24"/>
          <w:szCs w:val="24"/>
        </w:rPr>
        <w:t>Liability</w:t>
      </w:r>
    </w:p>
    <w:p w:rsidRPr="006649C5" w:rsidR="00830CF5" w:rsidP="00830CF5" w:rsidRDefault="00830CF5" w14:paraId="05623A89" w14:textId="77777777">
      <w:pPr>
        <w:spacing w:after="0"/>
        <w:ind w:left="0" w:firstLine="720"/>
        <w:textAlignment w:val="baseline"/>
        <w:rPr>
          <w:rFonts w:ascii="Jost" w:hAnsi="Jost" w:cstheme="minorHAnsi"/>
          <w:b/>
          <w:color w:val="000000"/>
          <w:sz w:val="24"/>
          <w:szCs w:val="24"/>
        </w:rPr>
      </w:pPr>
      <w:r w:rsidRPr="006649C5">
        <w:rPr>
          <w:rFonts w:ascii="Jost" w:hAnsi="Jost" w:cstheme="minorHAnsi"/>
          <w:b/>
          <w:color w:val="000000"/>
          <w:sz w:val="24"/>
          <w:szCs w:val="24"/>
        </w:rPr>
        <w:t>b. Collision</w:t>
      </w:r>
    </w:p>
    <w:p w:rsidRPr="006649C5" w:rsidR="00830CF5" w:rsidP="00830CF5" w:rsidRDefault="00830CF5" w14:paraId="246C551D" w14:textId="77777777">
      <w:pPr>
        <w:spacing w:after="0"/>
        <w:ind w:left="0" w:firstLine="720"/>
        <w:textAlignment w:val="baseline"/>
        <w:rPr>
          <w:rFonts w:ascii="Jost" w:hAnsi="Jost" w:cstheme="minorHAnsi"/>
          <w:color w:val="000000"/>
          <w:sz w:val="24"/>
          <w:szCs w:val="24"/>
        </w:rPr>
      </w:pPr>
      <w:r w:rsidRPr="006649C5">
        <w:rPr>
          <w:rFonts w:ascii="Jost" w:hAnsi="Jost" w:cstheme="minorHAnsi"/>
          <w:color w:val="000000"/>
          <w:sz w:val="24"/>
          <w:szCs w:val="24"/>
        </w:rPr>
        <w:t>c. Comprehensive</w:t>
      </w:r>
    </w:p>
    <w:p w:rsidRPr="006649C5" w:rsidR="00830CF5" w:rsidP="00830CF5" w:rsidRDefault="00830CF5" w14:paraId="6B0A0DFA" w14:textId="4C020621">
      <w:pPr>
        <w:spacing w:after="0"/>
        <w:ind w:left="0" w:firstLine="720"/>
        <w:textAlignment w:val="baseline"/>
        <w:rPr>
          <w:rFonts w:ascii="Jost" w:hAnsi="Jost" w:cstheme="minorHAnsi"/>
          <w:color w:val="000000"/>
          <w:sz w:val="24"/>
          <w:szCs w:val="24"/>
        </w:rPr>
      </w:pPr>
      <w:r w:rsidRPr="006649C5">
        <w:rPr>
          <w:rFonts w:ascii="Jost" w:hAnsi="Jost" w:cstheme="minorHAnsi"/>
          <w:color w:val="000000"/>
          <w:sz w:val="24"/>
          <w:szCs w:val="24"/>
        </w:rPr>
        <w:t xml:space="preserve">d. </w:t>
      </w:r>
      <w:r w:rsidRPr="006649C5" w:rsidR="0052721D">
        <w:rPr>
          <w:rFonts w:ascii="Jost" w:hAnsi="Jost" w:cstheme="minorHAnsi"/>
          <w:color w:val="000000"/>
          <w:sz w:val="24"/>
          <w:szCs w:val="24"/>
        </w:rPr>
        <w:t>Homeowners</w:t>
      </w:r>
      <w:r w:rsidR="00355226">
        <w:rPr>
          <w:rFonts w:ascii="Jost" w:hAnsi="Jost" w:cstheme="minorHAnsi"/>
          <w:color w:val="000000"/>
          <w:sz w:val="24"/>
          <w:szCs w:val="24"/>
        </w:rPr>
        <w:br/>
      </w:r>
    </w:p>
    <w:p w:rsidRPr="006649C5" w:rsidR="00830CF5" w:rsidP="394D7CF0" w:rsidRDefault="00830CF5" w14:paraId="21DDDB46" w14:textId="763050F2">
      <w:pPr>
        <w:ind w:left="0"/>
        <w:rPr>
          <w:rFonts w:ascii="Jost" w:hAnsi="Jost" w:eastAsia="Calibri" w:cs="Calibri" w:cstheme="minorAscii"/>
          <w:sz w:val="24"/>
          <w:szCs w:val="24"/>
        </w:rPr>
      </w:pPr>
      <w:r w:rsidRPr="394D7CF0" w:rsidR="00830CF5">
        <w:rPr>
          <w:rFonts w:ascii="Jost" w:hAnsi="Jost" w:eastAsia="Calibri" w:cs="Calibri" w:cstheme="minorAscii"/>
          <w:sz w:val="24"/>
          <w:szCs w:val="24"/>
        </w:rPr>
        <w:t xml:space="preserve">17. As a follow-up to the </w:t>
      </w:r>
      <w:r w:rsidRPr="394D7CF0" w:rsidR="00830CF5">
        <w:rPr>
          <w:rFonts w:ascii="Jost" w:hAnsi="Jost" w:eastAsia="Calibri" w:cs="Calibri" w:cstheme="minorAscii"/>
          <w:sz w:val="24"/>
          <w:szCs w:val="24"/>
        </w:rPr>
        <w:t>previous</w:t>
      </w:r>
      <w:r w:rsidRPr="394D7CF0" w:rsidR="00830CF5">
        <w:rPr>
          <w:rFonts w:ascii="Jost" w:hAnsi="Jost" w:eastAsia="Calibri" w:cs="Calibri" w:cstheme="minorAscii"/>
          <w:sz w:val="24"/>
          <w:szCs w:val="24"/>
        </w:rPr>
        <w:t xml:space="preserve"> question, if Bill has a $500 deductible in his policy, and the damage to his car is $1,275 how much </w:t>
      </w:r>
      <w:r w:rsidRPr="394D7CF0" w:rsidR="765A5F71">
        <w:rPr>
          <w:rFonts w:ascii="Jost" w:hAnsi="Jost" w:eastAsia="Calibri" w:cs="Calibri" w:cstheme="minorAscii"/>
          <w:sz w:val="24"/>
          <w:szCs w:val="24"/>
        </w:rPr>
        <w:t>he will</w:t>
      </w:r>
      <w:r w:rsidRPr="394D7CF0" w:rsidR="00830CF5">
        <w:rPr>
          <w:rFonts w:ascii="Jost" w:hAnsi="Jost" w:eastAsia="Calibri" w:cs="Calibri" w:cstheme="minorAscii"/>
          <w:sz w:val="24"/>
          <w:szCs w:val="24"/>
        </w:rPr>
        <w:t xml:space="preserve"> have to pay out his pocket, if anything:</w:t>
      </w:r>
    </w:p>
    <w:p w:rsidRPr="006649C5" w:rsidR="00830CF5" w:rsidP="00830CF5" w:rsidRDefault="00355226" w14:paraId="5731CDB1" w14:textId="73776FA7">
      <w:pPr>
        <w:spacing w:after="0"/>
        <w:ind w:left="0" w:firstLine="720"/>
        <w:textAlignment w:val="baseline"/>
        <w:rPr>
          <w:rFonts w:ascii="Jost" w:hAnsi="Jost" w:cstheme="minorHAnsi"/>
          <w:color w:val="000000"/>
          <w:sz w:val="24"/>
          <w:szCs w:val="24"/>
        </w:rPr>
      </w:pPr>
      <w:r>
        <w:rPr>
          <w:rFonts w:ascii="Jost" w:hAnsi="Jost" w:cstheme="minorHAnsi"/>
          <w:color w:val="000000"/>
          <w:sz w:val="24"/>
          <w:szCs w:val="24"/>
        </w:rPr>
        <w:t>a</w:t>
      </w:r>
      <w:r w:rsidRPr="006649C5" w:rsidR="00830CF5">
        <w:rPr>
          <w:rFonts w:ascii="Jost" w:hAnsi="Jost" w:cstheme="minorHAnsi"/>
          <w:color w:val="000000"/>
          <w:sz w:val="24"/>
          <w:szCs w:val="24"/>
        </w:rPr>
        <w:t>. $500</w:t>
      </w:r>
    </w:p>
    <w:p w:rsidRPr="006649C5" w:rsidR="00830CF5" w:rsidP="00830CF5" w:rsidRDefault="00355226" w14:paraId="2CACE129" w14:textId="48034E42">
      <w:pPr>
        <w:spacing w:after="0"/>
        <w:ind w:left="0" w:firstLine="720"/>
        <w:textAlignment w:val="baseline"/>
        <w:rPr>
          <w:rFonts w:ascii="Jost" w:hAnsi="Jost" w:cstheme="minorHAnsi"/>
          <w:b/>
          <w:color w:val="000000"/>
          <w:sz w:val="24"/>
          <w:szCs w:val="24"/>
        </w:rPr>
      </w:pPr>
      <w:r>
        <w:rPr>
          <w:rFonts w:ascii="Jost" w:hAnsi="Jost" w:cstheme="minorHAnsi"/>
          <w:b/>
          <w:color w:val="000000"/>
          <w:sz w:val="24"/>
          <w:szCs w:val="24"/>
        </w:rPr>
        <w:t>b</w:t>
      </w:r>
      <w:r w:rsidRPr="006649C5" w:rsidR="00830CF5">
        <w:rPr>
          <w:rFonts w:ascii="Jost" w:hAnsi="Jost" w:cstheme="minorHAnsi"/>
          <w:b/>
          <w:color w:val="000000"/>
          <w:sz w:val="24"/>
          <w:szCs w:val="24"/>
        </w:rPr>
        <w:t>. $775</w:t>
      </w:r>
    </w:p>
    <w:p w:rsidRPr="006649C5" w:rsidR="00830CF5" w:rsidP="00830CF5" w:rsidRDefault="00355226" w14:paraId="7F469DE9" w14:textId="72EB14B7">
      <w:pPr>
        <w:spacing w:after="0"/>
        <w:ind w:left="0" w:firstLine="720"/>
        <w:textAlignment w:val="baseline"/>
        <w:rPr>
          <w:rFonts w:ascii="Jost" w:hAnsi="Jost" w:cstheme="minorHAnsi"/>
          <w:color w:val="000000"/>
          <w:sz w:val="24"/>
          <w:szCs w:val="24"/>
        </w:rPr>
      </w:pPr>
      <w:r>
        <w:rPr>
          <w:rFonts w:ascii="Jost" w:hAnsi="Jost" w:cstheme="minorHAnsi"/>
          <w:color w:val="000000"/>
          <w:sz w:val="24"/>
          <w:szCs w:val="24"/>
        </w:rPr>
        <w:t>c</w:t>
      </w:r>
      <w:r w:rsidRPr="006649C5" w:rsidR="00830CF5">
        <w:rPr>
          <w:rFonts w:ascii="Jost" w:hAnsi="Jost" w:cstheme="minorHAnsi"/>
          <w:color w:val="000000"/>
          <w:sz w:val="24"/>
          <w:szCs w:val="24"/>
        </w:rPr>
        <w:t>. $1,275</w:t>
      </w:r>
    </w:p>
    <w:p w:rsidRPr="006649C5" w:rsidR="00830CF5" w:rsidP="00830CF5" w:rsidRDefault="00355226" w14:paraId="5324E071" w14:textId="2B5D9088">
      <w:pPr>
        <w:spacing w:after="0"/>
        <w:ind w:left="0" w:firstLine="720"/>
        <w:textAlignment w:val="baseline"/>
        <w:rPr>
          <w:rFonts w:ascii="Jost" w:hAnsi="Jost" w:cstheme="minorHAnsi"/>
          <w:color w:val="000000"/>
          <w:sz w:val="24"/>
          <w:szCs w:val="24"/>
        </w:rPr>
      </w:pPr>
      <w:r>
        <w:rPr>
          <w:rFonts w:ascii="Jost" w:hAnsi="Jost" w:cstheme="minorHAnsi"/>
          <w:color w:val="000000"/>
          <w:sz w:val="24"/>
          <w:szCs w:val="24"/>
        </w:rPr>
        <w:t>d</w:t>
      </w:r>
      <w:r w:rsidRPr="006649C5" w:rsidR="00830CF5">
        <w:rPr>
          <w:rFonts w:ascii="Jost" w:hAnsi="Jost" w:cstheme="minorHAnsi"/>
          <w:color w:val="000000"/>
          <w:sz w:val="24"/>
          <w:szCs w:val="24"/>
        </w:rPr>
        <w:t>. $0</w:t>
      </w:r>
    </w:p>
    <w:p w:rsidRPr="006649C5" w:rsidR="00830CF5" w:rsidP="00830CF5" w:rsidRDefault="00830CF5" w14:paraId="00891593" w14:textId="77777777">
      <w:pPr>
        <w:spacing w:after="0"/>
        <w:ind w:left="0"/>
        <w:textAlignment w:val="baseline"/>
        <w:rPr>
          <w:rFonts w:ascii="Jost" w:hAnsi="Jost" w:cstheme="minorHAnsi"/>
          <w:color w:val="000000"/>
          <w:sz w:val="24"/>
          <w:szCs w:val="24"/>
        </w:rPr>
      </w:pPr>
    </w:p>
    <w:p w:rsidRPr="006649C5" w:rsidR="00830CF5" w:rsidP="394D7CF0" w:rsidRDefault="00830CF5" w14:paraId="260D6253" w14:textId="115DC21C">
      <w:pPr>
        <w:spacing w:after="0"/>
        <w:ind w:left="0"/>
        <w:textAlignment w:val="baseline"/>
        <w:rPr>
          <w:rFonts w:ascii="Jost" w:hAnsi="Jost" w:cs="Calibri" w:cstheme="minorAscii"/>
          <w:color w:val="000000"/>
          <w:sz w:val="24"/>
          <w:szCs w:val="24"/>
        </w:rPr>
      </w:pPr>
      <w:r w:rsidRPr="394D7CF0" w:rsidR="00830CF5">
        <w:rPr>
          <w:rFonts w:ascii="Jost" w:hAnsi="Jost" w:cs="Calibri" w:cstheme="minorAscii"/>
          <w:color w:val="000000" w:themeColor="text1" w:themeTint="FF" w:themeShade="FF"/>
          <w:sz w:val="24"/>
          <w:szCs w:val="24"/>
        </w:rPr>
        <w:t xml:space="preserve">18. John takes out a fixed rate $88,000 loan from M&amp;T Bank with an </w:t>
      </w:r>
      <w:bookmarkStart w:name="_Int_7cX6ejO4" w:id="1158410324"/>
      <w:r w:rsidRPr="394D7CF0" w:rsidR="00830CF5">
        <w:rPr>
          <w:rFonts w:ascii="Jost" w:hAnsi="Jost" w:cs="Calibri" w:cstheme="minorAscii"/>
          <w:color w:val="000000" w:themeColor="text1" w:themeTint="FF" w:themeShade="FF"/>
          <w:sz w:val="24"/>
          <w:szCs w:val="24"/>
        </w:rPr>
        <w:t>interest only</w:t>
      </w:r>
      <w:bookmarkEnd w:id="1158410324"/>
      <w:r w:rsidRPr="394D7CF0" w:rsidR="00830CF5">
        <w:rPr>
          <w:rFonts w:ascii="Jost" w:hAnsi="Jost" w:cs="Calibri" w:cstheme="minorAscii"/>
          <w:color w:val="000000" w:themeColor="text1" w:themeTint="FF" w:themeShade="FF"/>
          <w:sz w:val="24"/>
          <w:szCs w:val="24"/>
        </w:rPr>
        <w:t xml:space="preserve"> rate of 3.5%</w:t>
      </w:r>
      <w:r w:rsidRPr="394D7CF0" w:rsidR="6C80A8D4">
        <w:rPr>
          <w:rFonts w:ascii="Jost" w:hAnsi="Jost" w:cs="Calibri" w:cstheme="minorAscii"/>
          <w:color w:val="000000" w:themeColor="text1" w:themeTint="FF" w:themeShade="FF"/>
          <w:sz w:val="24"/>
          <w:szCs w:val="24"/>
        </w:rPr>
        <w:t>. How</w:t>
      </w:r>
      <w:r w:rsidRPr="394D7CF0" w:rsidR="00830CF5">
        <w:rPr>
          <w:rFonts w:ascii="Jost" w:hAnsi="Jost" w:cs="Calibri" w:cstheme="minorAscii"/>
          <w:color w:val="000000" w:themeColor="text1" w:themeTint="FF" w:themeShade="FF"/>
          <w:sz w:val="24"/>
          <w:szCs w:val="24"/>
        </w:rPr>
        <w:t xml:space="preserve"> much will </w:t>
      </w:r>
      <w:r w:rsidRPr="394D7CF0" w:rsidR="24B67A4E">
        <w:rPr>
          <w:rFonts w:ascii="Jost" w:hAnsi="Jost" w:cs="Calibri" w:cstheme="minorAscii"/>
          <w:color w:val="000000" w:themeColor="text1" w:themeTint="FF" w:themeShade="FF"/>
          <w:sz w:val="24"/>
          <w:szCs w:val="24"/>
        </w:rPr>
        <w:t xml:space="preserve">he </w:t>
      </w:r>
      <w:r w:rsidRPr="394D7CF0" w:rsidR="24B67A4E">
        <w:rPr>
          <w:rFonts w:ascii="Jost" w:hAnsi="Jost" w:cs="Calibri" w:cstheme="minorAscii"/>
          <w:color w:val="000000" w:themeColor="text1" w:themeTint="FF" w:themeShade="FF"/>
          <w:sz w:val="24"/>
          <w:szCs w:val="24"/>
        </w:rPr>
        <w:t>be</w:t>
      </w:r>
      <w:r w:rsidRPr="394D7CF0" w:rsidR="00830CF5">
        <w:rPr>
          <w:rFonts w:ascii="Jost" w:hAnsi="Jost" w:cs="Calibri" w:cstheme="minorAscii"/>
          <w:color w:val="000000" w:themeColor="text1" w:themeTint="FF" w:themeShade="FF"/>
          <w:sz w:val="24"/>
          <w:szCs w:val="24"/>
        </w:rPr>
        <w:t xml:space="preserve"> </w:t>
      </w:r>
      <w:r w:rsidRPr="394D7CF0" w:rsidR="00830CF5">
        <w:rPr>
          <w:rFonts w:ascii="Jost" w:hAnsi="Jost" w:cs="Calibri" w:cstheme="minorAscii"/>
          <w:color w:val="000000" w:themeColor="text1" w:themeTint="FF" w:themeShade="FF"/>
          <w:sz w:val="24"/>
          <w:szCs w:val="24"/>
        </w:rPr>
        <w:t>required</w:t>
      </w:r>
      <w:r w:rsidRPr="394D7CF0" w:rsidR="00830CF5">
        <w:rPr>
          <w:rFonts w:ascii="Jost" w:hAnsi="Jost" w:cs="Calibri" w:cstheme="minorAscii"/>
          <w:color w:val="000000" w:themeColor="text1" w:themeTint="FF" w:themeShade="FF"/>
          <w:sz w:val="24"/>
          <w:szCs w:val="24"/>
        </w:rPr>
        <w:t xml:space="preserve"> to pay at the end of the first year?</w:t>
      </w:r>
    </w:p>
    <w:p w:rsidRPr="006649C5" w:rsidR="00830CF5" w:rsidP="00830CF5" w:rsidRDefault="00830CF5" w14:paraId="6A81CD49" w14:textId="3F7E8314">
      <w:pPr>
        <w:spacing w:after="0"/>
        <w:ind w:left="0"/>
        <w:textAlignment w:val="baseline"/>
        <w:rPr>
          <w:rFonts w:ascii="Jost" w:hAnsi="Jost" w:cstheme="minorHAnsi"/>
          <w:color w:val="000000"/>
          <w:sz w:val="24"/>
          <w:szCs w:val="24"/>
        </w:rPr>
      </w:pPr>
      <w:r w:rsidRPr="006649C5">
        <w:rPr>
          <w:rFonts w:ascii="Jost" w:hAnsi="Jost" w:cstheme="minorHAnsi"/>
          <w:color w:val="000000"/>
          <w:sz w:val="24"/>
          <w:szCs w:val="24"/>
        </w:rPr>
        <w:tab/>
      </w:r>
      <w:r w:rsidRPr="006649C5">
        <w:rPr>
          <w:rFonts w:ascii="Jost" w:hAnsi="Jost" w:cstheme="minorHAnsi"/>
          <w:color w:val="000000"/>
          <w:sz w:val="24"/>
          <w:szCs w:val="24"/>
        </w:rPr>
        <w:t>a 4,500</w:t>
      </w:r>
    </w:p>
    <w:p w:rsidRPr="006649C5" w:rsidR="00830CF5" w:rsidP="00830CF5" w:rsidRDefault="00830CF5" w14:paraId="10AD6BA3" w14:textId="41DE05BB">
      <w:pPr>
        <w:spacing w:after="0"/>
        <w:ind w:left="0"/>
        <w:textAlignment w:val="baseline"/>
        <w:rPr>
          <w:rFonts w:ascii="Jost" w:hAnsi="Jost" w:cstheme="minorHAnsi"/>
          <w:color w:val="000000"/>
          <w:sz w:val="24"/>
          <w:szCs w:val="24"/>
        </w:rPr>
      </w:pPr>
      <w:r w:rsidRPr="006649C5">
        <w:rPr>
          <w:rFonts w:ascii="Jost" w:hAnsi="Jost" w:cstheme="minorHAnsi"/>
          <w:color w:val="000000"/>
          <w:sz w:val="24"/>
          <w:szCs w:val="24"/>
        </w:rPr>
        <w:tab/>
      </w:r>
      <w:r w:rsidRPr="006649C5">
        <w:rPr>
          <w:rFonts w:ascii="Jost" w:hAnsi="Jost" w:cstheme="minorHAnsi"/>
          <w:color w:val="000000"/>
          <w:sz w:val="24"/>
          <w:szCs w:val="24"/>
        </w:rPr>
        <w:t>b 3,120</w:t>
      </w:r>
    </w:p>
    <w:p w:rsidRPr="006649C5" w:rsidR="00830CF5" w:rsidP="00830CF5" w:rsidRDefault="00830CF5" w14:paraId="6806FC9E" w14:textId="7D8EA2E8">
      <w:pPr>
        <w:spacing w:after="0"/>
        <w:ind w:left="0"/>
        <w:textAlignment w:val="baseline"/>
        <w:rPr>
          <w:rFonts w:ascii="Jost" w:hAnsi="Jost" w:cstheme="minorHAnsi"/>
          <w:b/>
          <w:color w:val="000000"/>
          <w:sz w:val="24"/>
          <w:szCs w:val="24"/>
        </w:rPr>
      </w:pPr>
      <w:r w:rsidRPr="006649C5">
        <w:rPr>
          <w:rFonts w:ascii="Jost" w:hAnsi="Jost" w:cstheme="minorHAnsi"/>
          <w:color w:val="000000"/>
          <w:sz w:val="24"/>
          <w:szCs w:val="24"/>
        </w:rPr>
        <w:tab/>
      </w:r>
      <w:r w:rsidRPr="006649C5">
        <w:rPr>
          <w:rFonts w:ascii="Jost" w:hAnsi="Jost" w:cstheme="minorHAnsi"/>
          <w:b/>
          <w:color w:val="000000"/>
          <w:sz w:val="24"/>
          <w:szCs w:val="24"/>
        </w:rPr>
        <w:t>c 3,080</w:t>
      </w:r>
    </w:p>
    <w:p w:rsidRPr="006649C5" w:rsidR="00830CF5" w:rsidP="00830CF5" w:rsidRDefault="00830CF5" w14:paraId="6F162046" w14:textId="640CA586">
      <w:pPr>
        <w:spacing w:after="0"/>
        <w:ind w:left="0"/>
        <w:textAlignment w:val="baseline"/>
        <w:rPr>
          <w:rFonts w:ascii="Jost" w:hAnsi="Jost" w:cstheme="minorHAnsi"/>
          <w:color w:val="000000"/>
          <w:sz w:val="24"/>
          <w:szCs w:val="24"/>
        </w:rPr>
      </w:pPr>
      <w:r w:rsidRPr="006649C5">
        <w:rPr>
          <w:rFonts w:ascii="Jost" w:hAnsi="Jost" w:cstheme="minorHAnsi"/>
          <w:color w:val="000000"/>
          <w:sz w:val="24"/>
          <w:szCs w:val="24"/>
        </w:rPr>
        <w:tab/>
      </w:r>
      <w:r w:rsidRPr="006649C5">
        <w:rPr>
          <w:rFonts w:ascii="Jost" w:hAnsi="Jost" w:cstheme="minorHAnsi"/>
          <w:color w:val="000000"/>
          <w:sz w:val="24"/>
          <w:szCs w:val="24"/>
        </w:rPr>
        <w:t>d 3,430</w:t>
      </w:r>
    </w:p>
    <w:p w:rsidRPr="006649C5" w:rsidR="00830CF5" w:rsidP="00830CF5" w:rsidRDefault="00830CF5" w14:paraId="3EE10654" w14:textId="77777777">
      <w:pPr>
        <w:spacing w:after="0"/>
        <w:ind w:left="0"/>
        <w:textAlignment w:val="baseline"/>
        <w:rPr>
          <w:rFonts w:ascii="Jost" w:hAnsi="Jost" w:cstheme="minorHAnsi"/>
          <w:color w:val="000000"/>
          <w:sz w:val="24"/>
          <w:szCs w:val="24"/>
        </w:rPr>
      </w:pPr>
    </w:p>
    <w:p w:rsidRPr="006649C5" w:rsidR="00830CF5" w:rsidP="394D7CF0" w:rsidRDefault="00830CF5" w14:paraId="59BCA9BE" w14:textId="77777777">
      <w:pPr>
        <w:spacing w:after="0"/>
        <w:ind w:left="0"/>
        <w:textAlignment w:val="baseline"/>
        <w:rPr>
          <w:rFonts w:ascii="Jost" w:hAnsi="Jost" w:cs="Arial" w:cstheme="minorBidi"/>
          <w:color w:val="000000"/>
          <w:sz w:val="24"/>
          <w:szCs w:val="24"/>
        </w:rPr>
      </w:pPr>
      <w:r w:rsidRPr="394D7CF0" w:rsidR="00830CF5">
        <w:rPr>
          <w:rFonts w:ascii="Jost" w:hAnsi="Jost" w:cs="Arial" w:cstheme="minorBidi"/>
          <w:color w:val="000000" w:themeColor="text1" w:themeTint="FF" w:themeShade="FF"/>
          <w:sz w:val="24"/>
          <w:szCs w:val="24"/>
        </w:rPr>
        <w:t xml:space="preserve">19.  Jim, who is 60, needs to get cash quickly, but he does not want to incur any tax issue, so which of the following would be the fastest way to get the money </w:t>
      </w:r>
      <w:r w:rsidRPr="394D7CF0" w:rsidR="00830CF5">
        <w:rPr>
          <w:rFonts w:ascii="Jost" w:hAnsi="Jost" w:cs="Arial" w:cstheme="minorBidi"/>
          <w:color w:val="000000" w:themeColor="text1" w:themeTint="FF" w:themeShade="FF"/>
          <w:sz w:val="24"/>
          <w:szCs w:val="24"/>
        </w:rPr>
        <w:t>in order to</w:t>
      </w:r>
      <w:r w:rsidRPr="394D7CF0" w:rsidR="00830CF5">
        <w:rPr>
          <w:rFonts w:ascii="Jost" w:hAnsi="Jost" w:cs="Arial" w:cstheme="minorBidi"/>
          <w:color w:val="000000" w:themeColor="text1" w:themeTint="FF" w:themeShade="FF"/>
          <w:sz w:val="24"/>
          <w:szCs w:val="24"/>
        </w:rPr>
        <w:t xml:space="preserve"> pay bills that will be overdue if he waits another week:</w:t>
      </w:r>
    </w:p>
    <w:p w:rsidRPr="009514FA" w:rsidR="00830CF5" w:rsidP="009514FA" w:rsidRDefault="00830CF5" w14:paraId="35C8C713" w14:textId="543700A3">
      <w:pPr>
        <w:pStyle w:val="ListParagraph"/>
        <w:numPr>
          <w:ilvl w:val="0"/>
          <w:numId w:val="33"/>
        </w:numPr>
        <w:spacing w:after="0"/>
        <w:textAlignment w:val="baseline"/>
        <w:rPr>
          <w:rFonts w:ascii="Jost" w:hAnsi="Jost" w:cstheme="minorHAnsi"/>
          <w:color w:val="000000"/>
          <w:sz w:val="24"/>
          <w:szCs w:val="24"/>
        </w:rPr>
      </w:pPr>
      <w:r w:rsidRPr="009514FA">
        <w:rPr>
          <w:rFonts w:ascii="Jost" w:hAnsi="Jost" w:cstheme="minorHAnsi"/>
          <w:color w:val="000000"/>
          <w:sz w:val="24"/>
          <w:szCs w:val="24"/>
        </w:rPr>
        <w:t>a Sell stock in his company 401K plan</w:t>
      </w:r>
    </w:p>
    <w:p w:rsidRPr="006649C5" w:rsidR="00830CF5" w:rsidP="009514FA" w:rsidRDefault="00830CF5" w14:paraId="7289F0B3" w14:textId="77777777">
      <w:pPr>
        <w:pStyle w:val="ListParagraph"/>
        <w:numPr>
          <w:ilvl w:val="0"/>
          <w:numId w:val="33"/>
        </w:numPr>
        <w:spacing w:after="0"/>
        <w:textAlignment w:val="baseline"/>
        <w:rPr>
          <w:rFonts w:ascii="Jost" w:hAnsi="Jost" w:cstheme="minorHAnsi"/>
          <w:color w:val="000000"/>
          <w:sz w:val="24"/>
          <w:szCs w:val="24"/>
        </w:rPr>
      </w:pPr>
      <w:r w:rsidRPr="006649C5">
        <w:rPr>
          <w:rFonts w:ascii="Jost" w:hAnsi="Jost" w:cstheme="minorHAnsi"/>
          <w:color w:val="000000"/>
          <w:sz w:val="24"/>
          <w:szCs w:val="24"/>
        </w:rPr>
        <w:t>Cash in stock from personal IRA account</w:t>
      </w:r>
    </w:p>
    <w:p w:rsidRPr="006649C5" w:rsidR="00830CF5" w:rsidP="009514FA" w:rsidRDefault="00830CF5" w14:paraId="30E40A33" w14:textId="77777777">
      <w:pPr>
        <w:pStyle w:val="ListParagraph"/>
        <w:numPr>
          <w:ilvl w:val="0"/>
          <w:numId w:val="33"/>
        </w:numPr>
        <w:spacing w:after="0"/>
        <w:textAlignment w:val="baseline"/>
        <w:rPr>
          <w:rFonts w:ascii="Jost" w:hAnsi="Jost" w:cstheme="minorHAnsi"/>
          <w:color w:val="000000"/>
          <w:sz w:val="24"/>
          <w:szCs w:val="24"/>
        </w:rPr>
      </w:pPr>
      <w:r w:rsidRPr="006649C5">
        <w:rPr>
          <w:rFonts w:ascii="Jost" w:hAnsi="Jost" w:cstheme="minorHAnsi"/>
          <w:color w:val="000000"/>
          <w:sz w:val="24"/>
          <w:szCs w:val="24"/>
        </w:rPr>
        <w:t>Get the money from selling stock in his ROTH IRA account</w:t>
      </w:r>
    </w:p>
    <w:p w:rsidRPr="006649C5" w:rsidR="00830CF5" w:rsidP="394D7CF0" w:rsidRDefault="00830CF5" w14:paraId="37681414" w14:textId="42495A82">
      <w:pPr>
        <w:pStyle w:val="ListParagraph"/>
        <w:numPr>
          <w:ilvl w:val="0"/>
          <w:numId w:val="33"/>
        </w:numPr>
        <w:spacing w:after="0"/>
        <w:textAlignment w:val="baseline"/>
        <w:rPr>
          <w:rFonts w:ascii="Jost" w:hAnsi="Jost" w:cs="Arial" w:cstheme="minorBidi"/>
          <w:b w:val="1"/>
          <w:bCs w:val="1"/>
          <w:color w:val="000000"/>
          <w:sz w:val="24"/>
          <w:szCs w:val="24"/>
        </w:rPr>
      </w:pPr>
      <w:r w:rsidRPr="394D7CF0" w:rsidR="00830CF5">
        <w:rPr>
          <w:rFonts w:ascii="Jost" w:hAnsi="Jost" w:cs="Arial" w:cstheme="minorBidi"/>
          <w:b w:val="1"/>
          <w:bCs w:val="1"/>
          <w:color w:val="000000" w:themeColor="text1" w:themeTint="FF" w:themeShade="FF"/>
          <w:sz w:val="24"/>
          <w:szCs w:val="24"/>
        </w:rPr>
        <w:t xml:space="preserve">Take the money from a 3-year </w:t>
      </w:r>
      <w:r w:rsidRPr="394D7CF0" w:rsidR="7E187581">
        <w:rPr>
          <w:rFonts w:ascii="Jost" w:hAnsi="Jost" w:cs="Arial" w:cstheme="minorBidi"/>
          <w:b w:val="1"/>
          <w:bCs w:val="1"/>
          <w:color w:val="000000" w:themeColor="text1" w:themeTint="FF" w:themeShade="FF"/>
          <w:sz w:val="24"/>
          <w:szCs w:val="24"/>
        </w:rPr>
        <w:t>CD (Certificate of Deposit)</w:t>
      </w:r>
      <w:r w:rsidRPr="394D7CF0" w:rsidR="00830CF5">
        <w:rPr>
          <w:rFonts w:ascii="Jost" w:hAnsi="Jost" w:cs="Arial" w:cstheme="minorBidi"/>
          <w:b w:val="1"/>
          <w:bCs w:val="1"/>
          <w:color w:val="000000" w:themeColor="text1" w:themeTint="FF" w:themeShade="FF"/>
          <w:sz w:val="24"/>
          <w:szCs w:val="24"/>
        </w:rPr>
        <w:t xml:space="preserve"> (certificate of deposit) that he has with his bank </w:t>
      </w:r>
    </w:p>
    <w:p w:rsidRPr="006649C5" w:rsidR="00830CF5" w:rsidP="00830CF5" w:rsidRDefault="00830CF5" w14:paraId="2ED71D08" w14:textId="77777777">
      <w:pPr>
        <w:spacing w:after="0"/>
        <w:textAlignment w:val="baseline"/>
        <w:rPr>
          <w:rFonts w:ascii="Jost" w:hAnsi="Jost" w:cstheme="minorHAnsi"/>
          <w:color w:val="000000"/>
          <w:sz w:val="24"/>
          <w:szCs w:val="24"/>
        </w:rPr>
      </w:pPr>
    </w:p>
    <w:p w:rsidRPr="006649C5" w:rsidR="00830CF5" w:rsidP="00830CF5" w:rsidRDefault="00830CF5" w14:paraId="0D81869D" w14:textId="77777777">
      <w:pPr>
        <w:spacing w:after="0"/>
        <w:ind w:left="0"/>
        <w:textAlignment w:val="baseline"/>
        <w:rPr>
          <w:rFonts w:ascii="Jost" w:hAnsi="Jost" w:cstheme="minorHAnsi"/>
          <w:color w:val="000000"/>
          <w:sz w:val="24"/>
          <w:szCs w:val="24"/>
        </w:rPr>
      </w:pPr>
      <w:r w:rsidRPr="006649C5">
        <w:rPr>
          <w:rFonts w:ascii="Jost" w:hAnsi="Jost" w:cstheme="minorHAnsi"/>
          <w:color w:val="000000"/>
          <w:sz w:val="24"/>
          <w:szCs w:val="24"/>
        </w:rPr>
        <w:t>20. Once, more, following up to the previous question since Jim is 60, and retired for the past two years, just how much can he invest in either his personal IRA or his ROTH IRA (he is not allowed to do both in the same tax year):</w:t>
      </w:r>
    </w:p>
    <w:p w:rsidRPr="006649C5" w:rsidR="00830CF5" w:rsidP="009514FA" w:rsidRDefault="00830CF5" w14:paraId="3D15EC2F" w14:textId="77777777">
      <w:pPr>
        <w:pStyle w:val="ListParagraph"/>
        <w:numPr>
          <w:ilvl w:val="0"/>
          <w:numId w:val="34"/>
        </w:numPr>
        <w:pBdr>
          <w:bottom w:val="single" w:color="auto" w:sz="4" w:space="1"/>
        </w:pBdr>
        <w:spacing w:after="0"/>
        <w:textAlignment w:val="baseline"/>
        <w:rPr>
          <w:rFonts w:ascii="Jost" w:hAnsi="Jost" w:cstheme="minorHAnsi"/>
          <w:color w:val="000000"/>
          <w:sz w:val="24"/>
          <w:szCs w:val="24"/>
        </w:rPr>
      </w:pPr>
      <w:r w:rsidRPr="006649C5">
        <w:rPr>
          <w:rFonts w:ascii="Jost" w:hAnsi="Jost" w:cstheme="minorHAnsi"/>
          <w:color w:val="000000"/>
          <w:sz w:val="24"/>
          <w:szCs w:val="24"/>
        </w:rPr>
        <w:t>$6,000</w:t>
      </w:r>
    </w:p>
    <w:p w:rsidRPr="006649C5" w:rsidR="00830CF5" w:rsidP="009514FA" w:rsidRDefault="00830CF5" w14:paraId="0D1294EE" w14:textId="77777777">
      <w:pPr>
        <w:pStyle w:val="ListParagraph"/>
        <w:numPr>
          <w:ilvl w:val="0"/>
          <w:numId w:val="34"/>
        </w:numPr>
        <w:pBdr>
          <w:bottom w:val="single" w:color="auto" w:sz="4" w:space="1"/>
        </w:pBdr>
        <w:spacing w:after="0"/>
        <w:textAlignment w:val="baseline"/>
        <w:rPr>
          <w:rFonts w:ascii="Jost" w:hAnsi="Jost" w:cstheme="minorHAnsi"/>
          <w:color w:val="000000"/>
          <w:sz w:val="24"/>
          <w:szCs w:val="24"/>
        </w:rPr>
      </w:pPr>
      <w:r w:rsidRPr="006649C5">
        <w:rPr>
          <w:rFonts w:ascii="Jost" w:hAnsi="Jost" w:cstheme="minorHAnsi"/>
          <w:color w:val="000000"/>
          <w:sz w:val="24"/>
          <w:szCs w:val="24"/>
        </w:rPr>
        <w:t>$6,500</w:t>
      </w:r>
    </w:p>
    <w:p w:rsidRPr="006649C5" w:rsidR="00830CF5" w:rsidP="009514FA" w:rsidRDefault="00830CF5" w14:paraId="1CE81760" w14:textId="77777777">
      <w:pPr>
        <w:pStyle w:val="ListParagraph"/>
        <w:numPr>
          <w:ilvl w:val="0"/>
          <w:numId w:val="34"/>
        </w:numPr>
        <w:pBdr>
          <w:bottom w:val="single" w:color="auto" w:sz="4" w:space="1"/>
        </w:pBdr>
        <w:spacing w:after="0"/>
        <w:textAlignment w:val="baseline"/>
        <w:rPr>
          <w:rFonts w:ascii="Jost" w:hAnsi="Jost" w:cstheme="minorHAnsi"/>
          <w:b/>
          <w:color w:val="000000"/>
          <w:sz w:val="24"/>
          <w:szCs w:val="24"/>
        </w:rPr>
      </w:pPr>
      <w:r w:rsidRPr="006649C5">
        <w:rPr>
          <w:rFonts w:ascii="Jost" w:hAnsi="Jost" w:cstheme="minorHAnsi"/>
          <w:b/>
          <w:color w:val="000000"/>
          <w:sz w:val="24"/>
          <w:szCs w:val="24"/>
        </w:rPr>
        <w:t>$7,000</w:t>
      </w:r>
    </w:p>
    <w:p w:rsidRPr="006649C5" w:rsidR="00830CF5" w:rsidP="009514FA" w:rsidRDefault="00830CF5" w14:paraId="0ED57819" w14:textId="4A83A486">
      <w:pPr>
        <w:pStyle w:val="ListParagraph"/>
        <w:numPr>
          <w:ilvl w:val="0"/>
          <w:numId w:val="34"/>
        </w:numPr>
        <w:pBdr>
          <w:bottom w:val="single" w:color="auto" w:sz="4" w:space="1"/>
        </w:pBdr>
        <w:spacing w:after="0"/>
        <w:textAlignment w:val="baseline"/>
        <w:rPr>
          <w:rFonts w:ascii="Jost" w:hAnsi="Jost" w:cstheme="minorHAnsi"/>
          <w:color w:val="000000"/>
          <w:sz w:val="24"/>
          <w:szCs w:val="24"/>
        </w:rPr>
      </w:pPr>
      <w:r w:rsidRPr="006649C5">
        <w:rPr>
          <w:rFonts w:ascii="Jost" w:hAnsi="Jost" w:cstheme="minorHAnsi"/>
          <w:color w:val="000000"/>
          <w:sz w:val="24"/>
          <w:szCs w:val="24"/>
        </w:rPr>
        <w:t xml:space="preserve">As much as he wants, since </w:t>
      </w:r>
      <w:r w:rsidRPr="006649C5" w:rsidR="0028529F">
        <w:rPr>
          <w:rFonts w:ascii="Jost" w:hAnsi="Jost" w:cstheme="minorHAnsi"/>
          <w:color w:val="000000"/>
          <w:sz w:val="24"/>
          <w:szCs w:val="24"/>
        </w:rPr>
        <w:t>he is</w:t>
      </w:r>
      <w:r w:rsidRPr="006649C5">
        <w:rPr>
          <w:rFonts w:ascii="Jost" w:hAnsi="Jost" w:cstheme="minorHAnsi"/>
          <w:color w:val="000000"/>
          <w:sz w:val="24"/>
          <w:szCs w:val="24"/>
        </w:rPr>
        <w:t xml:space="preserve"> retired</w:t>
      </w:r>
    </w:p>
    <w:p w:rsidRPr="006649C5" w:rsidR="005E6C32" w:rsidP="00244463" w:rsidRDefault="005E6C32" w14:paraId="66DBC8E3" w14:textId="77777777">
      <w:pPr>
        <w:spacing w:after="0"/>
        <w:rPr>
          <w:rFonts w:ascii="Jost" w:hAnsi="Jost" w:cstheme="minorHAnsi"/>
          <w:b/>
          <w:sz w:val="24"/>
          <w:szCs w:val="24"/>
        </w:rPr>
      </w:pPr>
    </w:p>
    <w:sectPr w:rsidRPr="006649C5" w:rsidR="005E6C32" w:rsidSect="004D4918">
      <w:headerReference w:type="default" r:id="rId28"/>
      <w:footerReference w:type="default" r:id="rId29"/>
      <w:type w:val="continuous"/>
      <w:pgSz w:w="12240" w:h="15840" w:orient="portrait"/>
      <w:pgMar w:top="1440" w:right="720" w:bottom="810" w:left="1080" w:header="720" w:footer="414" w:gutter="0"/>
      <w:pgNumType w:start="10"/>
      <w:cols w:space="720"/>
      <w:titlePg/>
      <w:docGrid w:linePitch="360"/>
      <w:headerReference w:type="first" r:id="R1a9d92126b674555"/>
      <w:footerReference w:type="first" r:id="Rb316b1660e7b47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7377" w:rsidP="00027A8B" w:rsidRDefault="00367377" w14:paraId="3308589C" w14:textId="77777777">
      <w:pPr>
        <w:spacing w:after="0"/>
      </w:pPr>
      <w:r>
        <w:separator/>
      </w:r>
    </w:p>
  </w:endnote>
  <w:endnote w:type="continuationSeparator" w:id="0">
    <w:p w:rsidR="00367377" w:rsidP="00027A8B" w:rsidRDefault="00367377" w14:paraId="36D2C6A6" w14:textId="77777777">
      <w:pPr>
        <w:spacing w:after="0"/>
      </w:pPr>
      <w:r>
        <w:continuationSeparator/>
      </w:r>
    </w:p>
  </w:endnote>
  <w:endnote w:type="continuationNotice" w:id="1">
    <w:p w:rsidR="00367377" w:rsidRDefault="00367377" w14:paraId="6F654F45"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Jost">
    <w:panose1 w:val="00000000000000000000"/>
    <w:charset w:val="00"/>
    <w:family w:val="auto"/>
    <w:pitch w:val="variable"/>
    <w:sig w:usb0="A00002EF" w:usb1="0000205B" w:usb2="00000010" w:usb3="00000000" w:csb0="00000097"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434" w:rsidP="394D7CF0" w:rsidRDefault="0088235B" w14:paraId="6D076F5C" w14:textId="6FB54F0E">
    <w:pPr>
      <w:pStyle w:val="Footer"/>
      <w:jc w:val="center"/>
    </w:pPr>
    <w:r w:rsidR="394D7CF0">
      <w:rPr/>
      <w:t>Developed by the Maryland Council on Economic Education (revised October 2025)</w:t>
    </w:r>
  </w:p>
  <w:p w:rsidR="00A91552" w:rsidRDefault="00A91552" w14:paraId="2487B641"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0"/>
      <w:gridCol w:w="3480"/>
      <w:gridCol w:w="3480"/>
    </w:tblGrid>
    <w:tr w:rsidR="394D7CF0" w:rsidTr="394D7CF0" w14:paraId="675A7119">
      <w:trPr>
        <w:trHeight w:val="300"/>
      </w:trPr>
      <w:tc>
        <w:tcPr>
          <w:tcW w:w="3480" w:type="dxa"/>
          <w:tcMar/>
        </w:tcPr>
        <w:p w:rsidR="394D7CF0" w:rsidP="394D7CF0" w:rsidRDefault="394D7CF0" w14:paraId="1EFC7C70" w14:textId="7AF43D06">
          <w:pPr>
            <w:pStyle w:val="Header"/>
            <w:bidi w:val="0"/>
            <w:ind w:left="-115"/>
            <w:jc w:val="left"/>
          </w:pPr>
        </w:p>
      </w:tc>
      <w:tc>
        <w:tcPr>
          <w:tcW w:w="3480" w:type="dxa"/>
          <w:tcMar/>
        </w:tcPr>
        <w:p w:rsidR="394D7CF0" w:rsidP="394D7CF0" w:rsidRDefault="394D7CF0" w14:paraId="63640AE3" w14:textId="774D55F8">
          <w:pPr>
            <w:pStyle w:val="Header"/>
            <w:bidi w:val="0"/>
            <w:jc w:val="center"/>
          </w:pPr>
        </w:p>
      </w:tc>
      <w:tc>
        <w:tcPr>
          <w:tcW w:w="3480" w:type="dxa"/>
          <w:tcMar/>
        </w:tcPr>
        <w:p w:rsidR="394D7CF0" w:rsidP="394D7CF0" w:rsidRDefault="394D7CF0" w14:paraId="6C56F206" w14:textId="3C18BB93">
          <w:pPr>
            <w:pStyle w:val="Header"/>
            <w:bidi w:val="0"/>
            <w:ind w:right="-115"/>
            <w:jc w:val="right"/>
          </w:pPr>
        </w:p>
      </w:tc>
    </w:tr>
  </w:tbl>
  <w:p w:rsidR="394D7CF0" w:rsidP="394D7CF0" w:rsidRDefault="394D7CF0" w14:paraId="26E57605" w14:textId="5A4077C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7377" w:rsidP="00027A8B" w:rsidRDefault="00367377" w14:paraId="7E82D77D" w14:textId="77777777">
      <w:pPr>
        <w:spacing w:after="0"/>
      </w:pPr>
      <w:r>
        <w:separator/>
      </w:r>
    </w:p>
  </w:footnote>
  <w:footnote w:type="continuationSeparator" w:id="0">
    <w:p w:rsidR="00367377" w:rsidP="00027A8B" w:rsidRDefault="00367377" w14:paraId="02C90C71" w14:textId="77777777">
      <w:pPr>
        <w:spacing w:after="0"/>
      </w:pPr>
      <w:r>
        <w:continuationSeparator/>
      </w:r>
    </w:p>
  </w:footnote>
  <w:footnote w:type="continuationNotice" w:id="1">
    <w:p w:rsidR="00367377" w:rsidRDefault="00367377" w14:paraId="6A3A6EA6"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91552" w:rsidP="002F0B87" w:rsidRDefault="71E60ED7" w14:paraId="1B92BF9A" w14:textId="2B86B7BA">
    <w:pPr>
      <w:pStyle w:val="Header"/>
      <w:ind w:left="0"/>
      <w:jc w:val="right"/>
    </w:pPr>
    <w:r>
      <w:rPr>
        <w:noProof/>
      </w:rPr>
      <w:drawing>
        <wp:inline distT="0" distB="0" distL="0" distR="0" wp14:anchorId="14CB141D" wp14:editId="098F7BB7">
          <wp:extent cx="1077486" cy="507781"/>
          <wp:effectExtent l="0" t="0" r="0" b="0"/>
          <wp:docPr id="1338154472" name="Picture 133815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77486" cy="507781"/>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0"/>
      <w:gridCol w:w="3480"/>
      <w:gridCol w:w="3480"/>
    </w:tblGrid>
    <w:tr w:rsidR="394D7CF0" w:rsidTr="394D7CF0" w14:paraId="2C9F15FA">
      <w:trPr>
        <w:trHeight w:val="300"/>
      </w:trPr>
      <w:tc>
        <w:tcPr>
          <w:tcW w:w="3480" w:type="dxa"/>
          <w:tcMar/>
        </w:tcPr>
        <w:p w:rsidR="394D7CF0" w:rsidP="394D7CF0" w:rsidRDefault="394D7CF0" w14:paraId="11904E0C" w14:textId="439300FD">
          <w:pPr>
            <w:pStyle w:val="Header"/>
            <w:bidi w:val="0"/>
            <w:ind w:left="-115"/>
            <w:jc w:val="left"/>
          </w:pPr>
        </w:p>
      </w:tc>
      <w:tc>
        <w:tcPr>
          <w:tcW w:w="3480" w:type="dxa"/>
          <w:tcMar/>
        </w:tcPr>
        <w:p w:rsidR="394D7CF0" w:rsidP="394D7CF0" w:rsidRDefault="394D7CF0" w14:paraId="525E8B48" w14:textId="04C056C7">
          <w:pPr>
            <w:pStyle w:val="Header"/>
            <w:bidi w:val="0"/>
            <w:jc w:val="center"/>
          </w:pPr>
        </w:p>
      </w:tc>
      <w:tc>
        <w:tcPr>
          <w:tcW w:w="3480" w:type="dxa"/>
          <w:tcMar/>
        </w:tcPr>
        <w:p w:rsidR="394D7CF0" w:rsidP="394D7CF0" w:rsidRDefault="394D7CF0" w14:paraId="570744ED" w14:textId="5756594A">
          <w:pPr>
            <w:pStyle w:val="Header"/>
            <w:bidi w:val="0"/>
            <w:ind w:right="-115"/>
            <w:jc w:val="right"/>
          </w:pPr>
        </w:p>
      </w:tc>
    </w:tr>
  </w:tbl>
  <w:p w:rsidR="394D7CF0" w:rsidP="394D7CF0" w:rsidRDefault="394D7CF0" w14:paraId="5024E453" w14:textId="252336B8">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4/Cwh997OlNg4m" int2:id="YaDmAUyA">
      <int2:state int2:type="LegacyProofing" int2:value="Rejected"/>
    </int2:textHash>
    <int2:bookmark int2:bookmarkName="_Int_7cX6ejO4" int2:invalidationBookmarkName="" int2:hashCode="pFLgvCnMXSmLuV" int2:id="JUOqJFwJ">
      <int2:state int2:type="gram" int2:value="Rejected"/>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7FE2"/>
    <w:multiLevelType w:val="hybridMultilevel"/>
    <w:tmpl w:val="9F3E7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5854D0"/>
    <w:multiLevelType w:val="hybridMultilevel"/>
    <w:tmpl w:val="345C2298"/>
    <w:lvl w:ilvl="0" w:tplc="0409000F">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D46AE"/>
    <w:multiLevelType w:val="hybridMultilevel"/>
    <w:tmpl w:val="33AEFE4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57CEC"/>
    <w:multiLevelType w:val="hybridMultilevel"/>
    <w:tmpl w:val="8C284F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BB025B"/>
    <w:multiLevelType w:val="hybridMultilevel"/>
    <w:tmpl w:val="136C7756"/>
    <w:lvl w:ilvl="0" w:tplc="A56EF088">
      <w:start w:val="1"/>
      <w:numFmt w:val="decimal"/>
      <w:lvlText w:val="%1."/>
      <w:lvlJc w:val="left"/>
      <w:pPr>
        <w:ind w:left="720" w:hanging="360"/>
      </w:pPr>
      <w:rPr>
        <w:rFonts w:hint="default" w:ascii="Century Gothic" w:hAnsi="Century Goth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36438"/>
    <w:multiLevelType w:val="hybridMultilevel"/>
    <w:tmpl w:val="1D1ADC9A"/>
    <w:lvl w:ilvl="0" w:tplc="39BEB06E">
      <w:numFmt w:val="bullet"/>
      <w:lvlText w:val=""/>
      <w:lvlJc w:val="left"/>
      <w:pPr>
        <w:ind w:left="720" w:hanging="360"/>
      </w:pPr>
      <w:rPr>
        <w:rFonts w:hint="default" w:ascii="Symbol" w:hAnsi="Symbol"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1D6E44E0"/>
    <w:multiLevelType w:val="hybridMultilevel"/>
    <w:tmpl w:val="0902D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0B3247"/>
    <w:multiLevelType w:val="hybridMultilevel"/>
    <w:tmpl w:val="B3E63404"/>
    <w:lvl w:ilvl="0" w:tplc="06BA6F1A">
      <w:start w:val="1"/>
      <w:numFmt w:val="bullet"/>
      <w:lvlText w:val=""/>
      <w:lvlJc w:val="left"/>
      <w:pPr>
        <w:ind w:left="1080" w:hanging="360"/>
      </w:pPr>
      <w:rPr>
        <w:rFonts w:hint="default" w:ascii="Symbol" w:hAnsi="Symbol"/>
      </w:rPr>
    </w:lvl>
    <w:lvl w:ilvl="1" w:tplc="D36688D2">
      <w:start w:val="1"/>
      <w:numFmt w:val="bullet"/>
      <w:lvlText w:val="o"/>
      <w:lvlJc w:val="left"/>
      <w:pPr>
        <w:ind w:left="1800" w:hanging="360"/>
      </w:pPr>
      <w:rPr>
        <w:rFonts w:hint="default" w:ascii="Courier New" w:hAnsi="Courier New"/>
      </w:rPr>
    </w:lvl>
    <w:lvl w:ilvl="2" w:tplc="5B08C2B6">
      <w:start w:val="1"/>
      <w:numFmt w:val="bullet"/>
      <w:lvlText w:val=""/>
      <w:lvlJc w:val="left"/>
      <w:pPr>
        <w:ind w:left="2520" w:hanging="360"/>
      </w:pPr>
      <w:rPr>
        <w:rFonts w:hint="default" w:ascii="Wingdings" w:hAnsi="Wingdings"/>
      </w:rPr>
    </w:lvl>
    <w:lvl w:ilvl="3" w:tplc="66684320">
      <w:start w:val="1"/>
      <w:numFmt w:val="bullet"/>
      <w:lvlText w:val=""/>
      <w:lvlJc w:val="left"/>
      <w:pPr>
        <w:ind w:left="3240" w:hanging="360"/>
      </w:pPr>
      <w:rPr>
        <w:rFonts w:hint="default" w:ascii="Symbol" w:hAnsi="Symbol"/>
      </w:rPr>
    </w:lvl>
    <w:lvl w:ilvl="4" w:tplc="9836E994">
      <w:start w:val="1"/>
      <w:numFmt w:val="bullet"/>
      <w:lvlText w:val="o"/>
      <w:lvlJc w:val="left"/>
      <w:pPr>
        <w:ind w:left="3960" w:hanging="360"/>
      </w:pPr>
      <w:rPr>
        <w:rFonts w:hint="default" w:ascii="Courier New" w:hAnsi="Courier New"/>
      </w:rPr>
    </w:lvl>
    <w:lvl w:ilvl="5" w:tplc="800A8334">
      <w:start w:val="1"/>
      <w:numFmt w:val="bullet"/>
      <w:lvlText w:val=""/>
      <w:lvlJc w:val="left"/>
      <w:pPr>
        <w:ind w:left="4680" w:hanging="360"/>
      </w:pPr>
      <w:rPr>
        <w:rFonts w:hint="default" w:ascii="Wingdings" w:hAnsi="Wingdings"/>
      </w:rPr>
    </w:lvl>
    <w:lvl w:ilvl="6" w:tplc="DDFE07B6">
      <w:start w:val="1"/>
      <w:numFmt w:val="bullet"/>
      <w:lvlText w:val=""/>
      <w:lvlJc w:val="left"/>
      <w:pPr>
        <w:ind w:left="5400" w:hanging="360"/>
      </w:pPr>
      <w:rPr>
        <w:rFonts w:hint="default" w:ascii="Symbol" w:hAnsi="Symbol"/>
      </w:rPr>
    </w:lvl>
    <w:lvl w:ilvl="7" w:tplc="0FE046F2">
      <w:start w:val="1"/>
      <w:numFmt w:val="bullet"/>
      <w:lvlText w:val="o"/>
      <w:lvlJc w:val="left"/>
      <w:pPr>
        <w:ind w:left="6120" w:hanging="360"/>
      </w:pPr>
      <w:rPr>
        <w:rFonts w:hint="default" w:ascii="Courier New" w:hAnsi="Courier New"/>
      </w:rPr>
    </w:lvl>
    <w:lvl w:ilvl="8" w:tplc="1C261D9E">
      <w:start w:val="1"/>
      <w:numFmt w:val="bullet"/>
      <w:lvlText w:val=""/>
      <w:lvlJc w:val="left"/>
      <w:pPr>
        <w:ind w:left="6840" w:hanging="360"/>
      </w:pPr>
      <w:rPr>
        <w:rFonts w:hint="default" w:ascii="Wingdings" w:hAnsi="Wingdings"/>
      </w:rPr>
    </w:lvl>
  </w:abstractNum>
  <w:abstractNum w:abstractNumId="8" w15:restartNumberingAfterBreak="0">
    <w:nsid w:val="222B7E6E"/>
    <w:multiLevelType w:val="multilevel"/>
    <w:tmpl w:val="345C2298"/>
    <w:lvl w:ilvl="0">
      <w:start w:val="1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62358D"/>
    <w:multiLevelType w:val="multilevel"/>
    <w:tmpl w:val="A86E27E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D3AF6"/>
    <w:multiLevelType w:val="hybridMultilevel"/>
    <w:tmpl w:val="503440F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9141F9B"/>
    <w:multiLevelType w:val="hybridMultilevel"/>
    <w:tmpl w:val="7432431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93E78C3"/>
    <w:multiLevelType w:val="hybridMultilevel"/>
    <w:tmpl w:val="4CB663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F2C7979"/>
    <w:multiLevelType w:val="hybridMultilevel"/>
    <w:tmpl w:val="D5605C4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1071C4F"/>
    <w:multiLevelType w:val="multilevel"/>
    <w:tmpl w:val="96F6C05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C4EE9"/>
    <w:multiLevelType w:val="hybridMultilevel"/>
    <w:tmpl w:val="07441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3A4BB"/>
    <w:multiLevelType w:val="hybridMultilevel"/>
    <w:tmpl w:val="EA1490CC"/>
    <w:lvl w:ilvl="0" w:tplc="86FE5668">
      <w:start w:val="1"/>
      <w:numFmt w:val="bullet"/>
      <w:lvlText w:val=""/>
      <w:lvlJc w:val="left"/>
      <w:pPr>
        <w:ind w:left="720" w:hanging="360"/>
      </w:pPr>
      <w:rPr>
        <w:rFonts w:hint="default" w:ascii="Symbol" w:hAnsi="Symbol"/>
      </w:rPr>
    </w:lvl>
    <w:lvl w:ilvl="1" w:tplc="6D26B7CC">
      <w:start w:val="1"/>
      <w:numFmt w:val="bullet"/>
      <w:lvlText w:val="o"/>
      <w:lvlJc w:val="left"/>
      <w:pPr>
        <w:ind w:left="1440" w:hanging="360"/>
      </w:pPr>
      <w:rPr>
        <w:rFonts w:hint="default" w:ascii="Courier New" w:hAnsi="Courier New"/>
      </w:rPr>
    </w:lvl>
    <w:lvl w:ilvl="2" w:tplc="9A04F6A2">
      <w:start w:val="1"/>
      <w:numFmt w:val="bullet"/>
      <w:lvlText w:val=""/>
      <w:lvlJc w:val="left"/>
      <w:pPr>
        <w:ind w:left="2160" w:hanging="360"/>
      </w:pPr>
      <w:rPr>
        <w:rFonts w:hint="default" w:ascii="Wingdings" w:hAnsi="Wingdings"/>
      </w:rPr>
    </w:lvl>
    <w:lvl w:ilvl="3" w:tplc="6B8C3BEA">
      <w:start w:val="1"/>
      <w:numFmt w:val="bullet"/>
      <w:lvlText w:val=""/>
      <w:lvlJc w:val="left"/>
      <w:pPr>
        <w:ind w:left="2880" w:hanging="360"/>
      </w:pPr>
      <w:rPr>
        <w:rFonts w:hint="default" w:ascii="Symbol" w:hAnsi="Symbol"/>
      </w:rPr>
    </w:lvl>
    <w:lvl w:ilvl="4" w:tplc="E834ABAA">
      <w:start w:val="1"/>
      <w:numFmt w:val="bullet"/>
      <w:lvlText w:val="o"/>
      <w:lvlJc w:val="left"/>
      <w:pPr>
        <w:ind w:left="3600" w:hanging="360"/>
      </w:pPr>
      <w:rPr>
        <w:rFonts w:hint="default" w:ascii="Courier New" w:hAnsi="Courier New"/>
      </w:rPr>
    </w:lvl>
    <w:lvl w:ilvl="5" w:tplc="29DC25D6">
      <w:start w:val="1"/>
      <w:numFmt w:val="bullet"/>
      <w:lvlText w:val=""/>
      <w:lvlJc w:val="left"/>
      <w:pPr>
        <w:ind w:left="4320" w:hanging="360"/>
      </w:pPr>
      <w:rPr>
        <w:rFonts w:hint="default" w:ascii="Wingdings" w:hAnsi="Wingdings"/>
      </w:rPr>
    </w:lvl>
    <w:lvl w:ilvl="6" w:tplc="CF904C6E">
      <w:start w:val="1"/>
      <w:numFmt w:val="bullet"/>
      <w:lvlText w:val=""/>
      <w:lvlJc w:val="left"/>
      <w:pPr>
        <w:ind w:left="5040" w:hanging="360"/>
      </w:pPr>
      <w:rPr>
        <w:rFonts w:hint="default" w:ascii="Symbol" w:hAnsi="Symbol"/>
      </w:rPr>
    </w:lvl>
    <w:lvl w:ilvl="7" w:tplc="92683488">
      <w:start w:val="1"/>
      <w:numFmt w:val="bullet"/>
      <w:lvlText w:val="o"/>
      <w:lvlJc w:val="left"/>
      <w:pPr>
        <w:ind w:left="5760" w:hanging="360"/>
      </w:pPr>
      <w:rPr>
        <w:rFonts w:hint="default" w:ascii="Courier New" w:hAnsi="Courier New"/>
      </w:rPr>
    </w:lvl>
    <w:lvl w:ilvl="8" w:tplc="A01253FA">
      <w:start w:val="1"/>
      <w:numFmt w:val="bullet"/>
      <w:lvlText w:val=""/>
      <w:lvlJc w:val="left"/>
      <w:pPr>
        <w:ind w:left="6480" w:hanging="360"/>
      </w:pPr>
      <w:rPr>
        <w:rFonts w:hint="default" w:ascii="Wingdings" w:hAnsi="Wingdings"/>
      </w:rPr>
    </w:lvl>
  </w:abstractNum>
  <w:abstractNum w:abstractNumId="17" w15:restartNumberingAfterBreak="0">
    <w:nsid w:val="41406DC1"/>
    <w:multiLevelType w:val="hybridMultilevel"/>
    <w:tmpl w:val="CA8C0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C680113"/>
    <w:multiLevelType w:val="hybridMultilevel"/>
    <w:tmpl w:val="BAEEBC7A"/>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EA26343"/>
    <w:multiLevelType w:val="hybridMultilevel"/>
    <w:tmpl w:val="A71A067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4FE4141E"/>
    <w:multiLevelType w:val="hybridMultilevel"/>
    <w:tmpl w:val="1ABE3AD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520DD107"/>
    <w:multiLevelType w:val="hybridMultilevel"/>
    <w:tmpl w:val="FFFFFFFF"/>
    <w:lvl w:ilvl="0" w:tplc="7392180E">
      <w:start w:val="1"/>
      <w:numFmt w:val="bullet"/>
      <w:lvlText w:val=""/>
      <w:lvlJc w:val="left"/>
      <w:pPr>
        <w:ind w:left="720" w:hanging="360"/>
      </w:pPr>
      <w:rPr>
        <w:rFonts w:hint="default" w:ascii="Symbol" w:hAnsi="Symbol"/>
      </w:rPr>
    </w:lvl>
    <w:lvl w:ilvl="1" w:tplc="2CA63638">
      <w:start w:val="1"/>
      <w:numFmt w:val="bullet"/>
      <w:lvlText w:val="o"/>
      <w:lvlJc w:val="left"/>
      <w:pPr>
        <w:ind w:left="1440" w:hanging="360"/>
      </w:pPr>
      <w:rPr>
        <w:rFonts w:hint="default" w:ascii="Courier New" w:hAnsi="Courier New"/>
      </w:rPr>
    </w:lvl>
    <w:lvl w:ilvl="2" w:tplc="74A41794">
      <w:start w:val="1"/>
      <w:numFmt w:val="bullet"/>
      <w:lvlText w:val=""/>
      <w:lvlJc w:val="left"/>
      <w:pPr>
        <w:ind w:left="2160" w:hanging="360"/>
      </w:pPr>
      <w:rPr>
        <w:rFonts w:hint="default" w:ascii="Wingdings" w:hAnsi="Wingdings"/>
      </w:rPr>
    </w:lvl>
    <w:lvl w:ilvl="3" w:tplc="F88006F4">
      <w:start w:val="1"/>
      <w:numFmt w:val="bullet"/>
      <w:lvlText w:val=""/>
      <w:lvlJc w:val="left"/>
      <w:pPr>
        <w:ind w:left="2880" w:hanging="360"/>
      </w:pPr>
      <w:rPr>
        <w:rFonts w:hint="default" w:ascii="Symbol" w:hAnsi="Symbol"/>
      </w:rPr>
    </w:lvl>
    <w:lvl w:ilvl="4" w:tplc="17E2B5E6">
      <w:start w:val="1"/>
      <w:numFmt w:val="bullet"/>
      <w:lvlText w:val="o"/>
      <w:lvlJc w:val="left"/>
      <w:pPr>
        <w:ind w:left="3600" w:hanging="360"/>
      </w:pPr>
      <w:rPr>
        <w:rFonts w:hint="default" w:ascii="Courier New" w:hAnsi="Courier New"/>
      </w:rPr>
    </w:lvl>
    <w:lvl w:ilvl="5" w:tplc="A7DABFA8">
      <w:start w:val="1"/>
      <w:numFmt w:val="bullet"/>
      <w:lvlText w:val=""/>
      <w:lvlJc w:val="left"/>
      <w:pPr>
        <w:ind w:left="4320" w:hanging="360"/>
      </w:pPr>
      <w:rPr>
        <w:rFonts w:hint="default" w:ascii="Wingdings" w:hAnsi="Wingdings"/>
      </w:rPr>
    </w:lvl>
    <w:lvl w:ilvl="6" w:tplc="350A4744">
      <w:start w:val="1"/>
      <w:numFmt w:val="bullet"/>
      <w:lvlText w:val=""/>
      <w:lvlJc w:val="left"/>
      <w:pPr>
        <w:ind w:left="5040" w:hanging="360"/>
      </w:pPr>
      <w:rPr>
        <w:rFonts w:hint="default" w:ascii="Symbol" w:hAnsi="Symbol"/>
      </w:rPr>
    </w:lvl>
    <w:lvl w:ilvl="7" w:tplc="4A7CF01C">
      <w:start w:val="1"/>
      <w:numFmt w:val="bullet"/>
      <w:lvlText w:val="o"/>
      <w:lvlJc w:val="left"/>
      <w:pPr>
        <w:ind w:left="5760" w:hanging="360"/>
      </w:pPr>
      <w:rPr>
        <w:rFonts w:hint="default" w:ascii="Courier New" w:hAnsi="Courier New"/>
      </w:rPr>
    </w:lvl>
    <w:lvl w:ilvl="8" w:tplc="F35A548E">
      <w:start w:val="1"/>
      <w:numFmt w:val="bullet"/>
      <w:lvlText w:val=""/>
      <w:lvlJc w:val="left"/>
      <w:pPr>
        <w:ind w:left="6480" w:hanging="360"/>
      </w:pPr>
      <w:rPr>
        <w:rFonts w:hint="default" w:ascii="Wingdings" w:hAnsi="Wingdings"/>
      </w:rPr>
    </w:lvl>
  </w:abstractNum>
  <w:abstractNum w:abstractNumId="22" w15:restartNumberingAfterBreak="0">
    <w:nsid w:val="527A4B8D"/>
    <w:multiLevelType w:val="hybridMultilevel"/>
    <w:tmpl w:val="593A6A70"/>
    <w:lvl w:ilvl="0" w:tplc="04090013">
      <w:start w:val="1"/>
      <w:numFmt w:val="upp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5F30D8"/>
    <w:multiLevelType w:val="hybridMultilevel"/>
    <w:tmpl w:val="88FC8AF2"/>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B0E22"/>
    <w:multiLevelType w:val="multilevel"/>
    <w:tmpl w:val="B9184E66"/>
    <w:lvl w:ilvl="0">
      <w:start w:val="1"/>
      <w:numFmt w:val="lowerLetter"/>
      <w:lvlText w:val="%1)"/>
      <w:lvlJc w:val="left"/>
      <w:pPr>
        <w:tabs>
          <w:tab w:val="num" w:pos="720"/>
        </w:tabs>
        <w:ind w:left="720" w:hanging="360"/>
      </w:pPr>
      <w:rPr>
        <w:rFonts w:cs="Times New Roman" w:asciiTheme="minorHAnsi" w:hAnsiTheme="minorHAnsi" w:eastAsiaTheme="minorHAnsi"/>
      </w:rPr>
    </w:lvl>
    <w:lvl w:ilvl="1">
      <w:start w:val="1"/>
      <w:numFmt w:val="decimal"/>
      <w:lvlText w:val="%2."/>
      <w:lvlJc w:val="left"/>
      <w:pPr>
        <w:tabs>
          <w:tab w:val="num" w:pos="1440"/>
        </w:tabs>
        <w:ind w:left="1440" w:hanging="360"/>
      </w:pPr>
    </w:lvl>
    <w:lvl w:ilvl="2">
      <w:start w:val="3"/>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EE7CFF"/>
    <w:multiLevelType w:val="hybridMultilevel"/>
    <w:tmpl w:val="1616914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3E92C54"/>
    <w:multiLevelType w:val="hybridMultilevel"/>
    <w:tmpl w:val="BBE01650"/>
    <w:lvl w:ilvl="0" w:tplc="FAE00AB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0E4C47"/>
    <w:multiLevelType w:val="hybridMultilevel"/>
    <w:tmpl w:val="7F8EE0A6"/>
    <w:lvl w:ilvl="0" w:tplc="28D6086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D7202F3"/>
    <w:multiLevelType w:val="hybridMultilevel"/>
    <w:tmpl w:val="A0824C6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FB84206"/>
    <w:multiLevelType w:val="hybridMultilevel"/>
    <w:tmpl w:val="B2642ACC"/>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227021"/>
    <w:multiLevelType w:val="hybridMultilevel"/>
    <w:tmpl w:val="CDAAA73A"/>
    <w:lvl w:ilvl="0" w:tplc="39BEB06E">
      <w:numFmt w:val="bullet"/>
      <w:lvlText w:val=""/>
      <w:lvlJc w:val="left"/>
      <w:pPr>
        <w:ind w:left="720" w:hanging="360"/>
      </w:pPr>
      <w:rPr>
        <w:rFonts w:hint="default" w:ascii="Symbol" w:hAnsi="Symbol"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16B52EA"/>
    <w:multiLevelType w:val="hybridMultilevel"/>
    <w:tmpl w:val="3C18B3F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32" w15:restartNumberingAfterBreak="0">
    <w:nsid w:val="75687A1C"/>
    <w:multiLevelType w:val="hybridMultilevel"/>
    <w:tmpl w:val="363E53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E9A3629"/>
    <w:multiLevelType w:val="hybridMultilevel"/>
    <w:tmpl w:val="F0C8C7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22788268">
    <w:abstractNumId w:val="7"/>
  </w:num>
  <w:num w:numId="2" w16cid:durableId="645399743">
    <w:abstractNumId w:val="16"/>
  </w:num>
  <w:num w:numId="3" w16cid:durableId="251595012">
    <w:abstractNumId w:val="21"/>
  </w:num>
  <w:num w:numId="4" w16cid:durableId="2141261154">
    <w:abstractNumId w:val="18"/>
  </w:num>
  <w:num w:numId="5" w16cid:durableId="888343284">
    <w:abstractNumId w:val="25"/>
  </w:num>
  <w:num w:numId="6" w16cid:durableId="689111687">
    <w:abstractNumId w:val="28"/>
  </w:num>
  <w:num w:numId="7" w16cid:durableId="661541077">
    <w:abstractNumId w:val="10"/>
  </w:num>
  <w:num w:numId="8" w16cid:durableId="1349257884">
    <w:abstractNumId w:val="13"/>
  </w:num>
  <w:num w:numId="9" w16cid:durableId="1072122309">
    <w:abstractNumId w:val="11"/>
  </w:num>
  <w:num w:numId="10" w16cid:durableId="553201342">
    <w:abstractNumId w:val="5"/>
  </w:num>
  <w:num w:numId="11" w16cid:durableId="1154570592">
    <w:abstractNumId w:val="30"/>
  </w:num>
  <w:num w:numId="12" w16cid:durableId="1363749403">
    <w:abstractNumId w:val="27"/>
  </w:num>
  <w:num w:numId="13" w16cid:durableId="447892574">
    <w:abstractNumId w:val="1"/>
  </w:num>
  <w:num w:numId="14" w16cid:durableId="1943566737">
    <w:abstractNumId w:val="2"/>
  </w:num>
  <w:num w:numId="15" w16cid:durableId="323631354">
    <w:abstractNumId w:val="24"/>
  </w:num>
  <w:num w:numId="16" w16cid:durableId="886719123">
    <w:abstractNumId w:val="8"/>
  </w:num>
  <w:num w:numId="17" w16cid:durableId="1263954463">
    <w:abstractNumId w:val="6"/>
  </w:num>
  <w:num w:numId="18" w16cid:durableId="713771128">
    <w:abstractNumId w:val="29"/>
  </w:num>
  <w:num w:numId="19" w16cid:durableId="1727800821">
    <w:abstractNumId w:val="23"/>
  </w:num>
  <w:num w:numId="20" w16cid:durableId="1164010957">
    <w:abstractNumId w:val="26"/>
  </w:num>
  <w:num w:numId="21" w16cid:durableId="204831358">
    <w:abstractNumId w:val="22"/>
  </w:num>
  <w:num w:numId="22" w16cid:durableId="1209073758">
    <w:abstractNumId w:val="4"/>
  </w:num>
  <w:num w:numId="23" w16cid:durableId="1676880023">
    <w:abstractNumId w:val="31"/>
  </w:num>
  <w:num w:numId="24" w16cid:durableId="93866578">
    <w:abstractNumId w:val="14"/>
  </w:num>
  <w:num w:numId="25" w16cid:durableId="588664405">
    <w:abstractNumId w:val="32"/>
  </w:num>
  <w:num w:numId="26" w16cid:durableId="311830335">
    <w:abstractNumId w:val="19"/>
  </w:num>
  <w:num w:numId="27" w16cid:durableId="1677069808">
    <w:abstractNumId w:val="17"/>
  </w:num>
  <w:num w:numId="28" w16cid:durableId="1752121337">
    <w:abstractNumId w:val="0"/>
  </w:num>
  <w:num w:numId="29" w16cid:durableId="1920170020">
    <w:abstractNumId w:val="3"/>
  </w:num>
  <w:num w:numId="30" w16cid:durableId="797182294">
    <w:abstractNumId w:val="12"/>
  </w:num>
  <w:num w:numId="31" w16cid:durableId="1516535419">
    <w:abstractNumId w:val="33"/>
  </w:num>
  <w:num w:numId="32" w16cid:durableId="1815102870">
    <w:abstractNumId w:val="20"/>
  </w:num>
  <w:num w:numId="33" w16cid:durableId="533811573">
    <w:abstractNumId w:val="15"/>
  </w:num>
  <w:num w:numId="34" w16cid:durableId="709112126">
    <w:abstractNumId w:val="9"/>
  </w:num>
  <w:numIdMacAtCleanup w:val="13"/>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6A"/>
    <w:rsid w:val="00002942"/>
    <w:rsid w:val="00003750"/>
    <w:rsid w:val="00015BB5"/>
    <w:rsid w:val="00016031"/>
    <w:rsid w:val="000220F2"/>
    <w:rsid w:val="000232CE"/>
    <w:rsid w:val="00024B00"/>
    <w:rsid w:val="00025C98"/>
    <w:rsid w:val="00027A8B"/>
    <w:rsid w:val="00032634"/>
    <w:rsid w:val="000342A6"/>
    <w:rsid w:val="00034868"/>
    <w:rsid w:val="000348BD"/>
    <w:rsid w:val="000368EA"/>
    <w:rsid w:val="00042285"/>
    <w:rsid w:val="00052EA9"/>
    <w:rsid w:val="00054B22"/>
    <w:rsid w:val="00054E26"/>
    <w:rsid w:val="00057A97"/>
    <w:rsid w:val="00060DF6"/>
    <w:rsid w:val="00070093"/>
    <w:rsid w:val="00071AC5"/>
    <w:rsid w:val="00073FEC"/>
    <w:rsid w:val="00082A36"/>
    <w:rsid w:val="0008497B"/>
    <w:rsid w:val="000875C3"/>
    <w:rsid w:val="0009358C"/>
    <w:rsid w:val="000A04C4"/>
    <w:rsid w:val="000A0A52"/>
    <w:rsid w:val="000A5568"/>
    <w:rsid w:val="000A76D4"/>
    <w:rsid w:val="000A7BA0"/>
    <w:rsid w:val="000B7E96"/>
    <w:rsid w:val="000C0CC0"/>
    <w:rsid w:val="000C70B2"/>
    <w:rsid w:val="000D6D67"/>
    <w:rsid w:val="000D6D7B"/>
    <w:rsid w:val="000E14B4"/>
    <w:rsid w:val="000E15AE"/>
    <w:rsid w:val="000E1A41"/>
    <w:rsid w:val="000E2492"/>
    <w:rsid w:val="000E4225"/>
    <w:rsid w:val="000E7887"/>
    <w:rsid w:val="00100C38"/>
    <w:rsid w:val="00111C93"/>
    <w:rsid w:val="001124A6"/>
    <w:rsid w:val="001142D0"/>
    <w:rsid w:val="00117E88"/>
    <w:rsid w:val="00120C99"/>
    <w:rsid w:val="00134858"/>
    <w:rsid w:val="00145C35"/>
    <w:rsid w:val="0015438B"/>
    <w:rsid w:val="00167B94"/>
    <w:rsid w:val="00181386"/>
    <w:rsid w:val="00187A3F"/>
    <w:rsid w:val="00193479"/>
    <w:rsid w:val="001976FF"/>
    <w:rsid w:val="001A1757"/>
    <w:rsid w:val="001A4F32"/>
    <w:rsid w:val="001A59F9"/>
    <w:rsid w:val="001A604B"/>
    <w:rsid w:val="001B1123"/>
    <w:rsid w:val="001B15B0"/>
    <w:rsid w:val="001B3BFA"/>
    <w:rsid w:val="001B5CB4"/>
    <w:rsid w:val="001B61BB"/>
    <w:rsid w:val="001B6C27"/>
    <w:rsid w:val="001C2ADB"/>
    <w:rsid w:val="001C5127"/>
    <w:rsid w:val="001C575F"/>
    <w:rsid w:val="001C75F2"/>
    <w:rsid w:val="001C7626"/>
    <w:rsid w:val="001D145D"/>
    <w:rsid w:val="001D146D"/>
    <w:rsid w:val="001D173C"/>
    <w:rsid w:val="001D47AC"/>
    <w:rsid w:val="001D6CFA"/>
    <w:rsid w:val="001D73F8"/>
    <w:rsid w:val="001F18AF"/>
    <w:rsid w:val="001F5EEA"/>
    <w:rsid w:val="00201AEF"/>
    <w:rsid w:val="00203A88"/>
    <w:rsid w:val="00211F93"/>
    <w:rsid w:val="00213DC1"/>
    <w:rsid w:val="0022163F"/>
    <w:rsid w:val="00222AB2"/>
    <w:rsid w:val="00231037"/>
    <w:rsid w:val="002315BE"/>
    <w:rsid w:val="00232278"/>
    <w:rsid w:val="00232FD2"/>
    <w:rsid w:val="00244463"/>
    <w:rsid w:val="002470F7"/>
    <w:rsid w:val="00247344"/>
    <w:rsid w:val="00251DD9"/>
    <w:rsid w:val="00252E05"/>
    <w:rsid w:val="002771B3"/>
    <w:rsid w:val="00283388"/>
    <w:rsid w:val="0028529F"/>
    <w:rsid w:val="00295060"/>
    <w:rsid w:val="002972CE"/>
    <w:rsid w:val="002A33BA"/>
    <w:rsid w:val="002A46D9"/>
    <w:rsid w:val="002A4742"/>
    <w:rsid w:val="002B4C07"/>
    <w:rsid w:val="002B6D23"/>
    <w:rsid w:val="002B7D32"/>
    <w:rsid w:val="002C08C4"/>
    <w:rsid w:val="002C271B"/>
    <w:rsid w:val="002C7D06"/>
    <w:rsid w:val="002D3F0B"/>
    <w:rsid w:val="002D737B"/>
    <w:rsid w:val="002E0EA7"/>
    <w:rsid w:val="002F0B87"/>
    <w:rsid w:val="002F0E4D"/>
    <w:rsid w:val="00300FDC"/>
    <w:rsid w:val="0030183A"/>
    <w:rsid w:val="00306904"/>
    <w:rsid w:val="00310107"/>
    <w:rsid w:val="0031361A"/>
    <w:rsid w:val="0031588F"/>
    <w:rsid w:val="00317132"/>
    <w:rsid w:val="00321136"/>
    <w:rsid w:val="003267D9"/>
    <w:rsid w:val="00335DC1"/>
    <w:rsid w:val="0034695C"/>
    <w:rsid w:val="00346F64"/>
    <w:rsid w:val="00353C45"/>
    <w:rsid w:val="00355226"/>
    <w:rsid w:val="00356E92"/>
    <w:rsid w:val="00357039"/>
    <w:rsid w:val="0035768B"/>
    <w:rsid w:val="003661E6"/>
    <w:rsid w:val="00367377"/>
    <w:rsid w:val="00372507"/>
    <w:rsid w:val="003912E5"/>
    <w:rsid w:val="00393F08"/>
    <w:rsid w:val="00394C90"/>
    <w:rsid w:val="003A1A9A"/>
    <w:rsid w:val="003A2CE0"/>
    <w:rsid w:val="003A354A"/>
    <w:rsid w:val="003A3ABB"/>
    <w:rsid w:val="003A3DB2"/>
    <w:rsid w:val="003B475B"/>
    <w:rsid w:val="003C2E66"/>
    <w:rsid w:val="003D405E"/>
    <w:rsid w:val="003D4C0D"/>
    <w:rsid w:val="003E1671"/>
    <w:rsid w:val="003E575B"/>
    <w:rsid w:val="003E7B81"/>
    <w:rsid w:val="003F2722"/>
    <w:rsid w:val="003F3216"/>
    <w:rsid w:val="004136D5"/>
    <w:rsid w:val="00415B65"/>
    <w:rsid w:val="0042042D"/>
    <w:rsid w:val="00423298"/>
    <w:rsid w:val="0042497B"/>
    <w:rsid w:val="00430CD6"/>
    <w:rsid w:val="004379A4"/>
    <w:rsid w:val="004517AB"/>
    <w:rsid w:val="00454881"/>
    <w:rsid w:val="00464056"/>
    <w:rsid w:val="00464D5D"/>
    <w:rsid w:val="00470E73"/>
    <w:rsid w:val="00473724"/>
    <w:rsid w:val="00481B4E"/>
    <w:rsid w:val="0048354D"/>
    <w:rsid w:val="004926D1"/>
    <w:rsid w:val="004A0A22"/>
    <w:rsid w:val="004A1ABE"/>
    <w:rsid w:val="004A55DD"/>
    <w:rsid w:val="004A7E57"/>
    <w:rsid w:val="004B7840"/>
    <w:rsid w:val="004C3BCD"/>
    <w:rsid w:val="004C532B"/>
    <w:rsid w:val="004C78E9"/>
    <w:rsid w:val="004D10ED"/>
    <w:rsid w:val="004D4918"/>
    <w:rsid w:val="004F0A18"/>
    <w:rsid w:val="004F267E"/>
    <w:rsid w:val="004F5FBF"/>
    <w:rsid w:val="005008FD"/>
    <w:rsid w:val="00510335"/>
    <w:rsid w:val="0051434C"/>
    <w:rsid w:val="00514514"/>
    <w:rsid w:val="005220BD"/>
    <w:rsid w:val="00523E6A"/>
    <w:rsid w:val="0052721D"/>
    <w:rsid w:val="00542ED5"/>
    <w:rsid w:val="00544B37"/>
    <w:rsid w:val="005450C5"/>
    <w:rsid w:val="005459FF"/>
    <w:rsid w:val="00547CB9"/>
    <w:rsid w:val="00550347"/>
    <w:rsid w:val="0056352B"/>
    <w:rsid w:val="0056543B"/>
    <w:rsid w:val="00567917"/>
    <w:rsid w:val="00570312"/>
    <w:rsid w:val="00574E62"/>
    <w:rsid w:val="0057546A"/>
    <w:rsid w:val="00576BF9"/>
    <w:rsid w:val="00580762"/>
    <w:rsid w:val="00583080"/>
    <w:rsid w:val="005A0449"/>
    <w:rsid w:val="005A4A10"/>
    <w:rsid w:val="005A6BE1"/>
    <w:rsid w:val="005A7A0D"/>
    <w:rsid w:val="005C0F32"/>
    <w:rsid w:val="005C1F61"/>
    <w:rsid w:val="005C5882"/>
    <w:rsid w:val="005D297C"/>
    <w:rsid w:val="005D560B"/>
    <w:rsid w:val="005E2ADD"/>
    <w:rsid w:val="005E489B"/>
    <w:rsid w:val="005E6C32"/>
    <w:rsid w:val="005F4067"/>
    <w:rsid w:val="005F4EBF"/>
    <w:rsid w:val="00601EAB"/>
    <w:rsid w:val="00602F7F"/>
    <w:rsid w:val="00605033"/>
    <w:rsid w:val="00607857"/>
    <w:rsid w:val="00612053"/>
    <w:rsid w:val="006123FF"/>
    <w:rsid w:val="00620AB9"/>
    <w:rsid w:val="00627BB9"/>
    <w:rsid w:val="006363FD"/>
    <w:rsid w:val="00640C3B"/>
    <w:rsid w:val="00643072"/>
    <w:rsid w:val="00644A1A"/>
    <w:rsid w:val="00652021"/>
    <w:rsid w:val="006649C5"/>
    <w:rsid w:val="00667D86"/>
    <w:rsid w:val="00670D20"/>
    <w:rsid w:val="0067193A"/>
    <w:rsid w:val="0067491F"/>
    <w:rsid w:val="00674F36"/>
    <w:rsid w:val="0068583D"/>
    <w:rsid w:val="006864F6"/>
    <w:rsid w:val="006A4FAC"/>
    <w:rsid w:val="006A5786"/>
    <w:rsid w:val="006A6ACC"/>
    <w:rsid w:val="006B5EC8"/>
    <w:rsid w:val="006C04AA"/>
    <w:rsid w:val="006C299F"/>
    <w:rsid w:val="006C4C57"/>
    <w:rsid w:val="006C68E9"/>
    <w:rsid w:val="006D0C82"/>
    <w:rsid w:val="006E5C20"/>
    <w:rsid w:val="007015CB"/>
    <w:rsid w:val="007078FA"/>
    <w:rsid w:val="007109E9"/>
    <w:rsid w:val="007110CB"/>
    <w:rsid w:val="007136F8"/>
    <w:rsid w:val="0072140A"/>
    <w:rsid w:val="007273FB"/>
    <w:rsid w:val="00751887"/>
    <w:rsid w:val="0076277F"/>
    <w:rsid w:val="00770359"/>
    <w:rsid w:val="00771F8E"/>
    <w:rsid w:val="007768B2"/>
    <w:rsid w:val="00783BFF"/>
    <w:rsid w:val="00783FBC"/>
    <w:rsid w:val="0078531E"/>
    <w:rsid w:val="00785721"/>
    <w:rsid w:val="0078706F"/>
    <w:rsid w:val="00787FD1"/>
    <w:rsid w:val="00790E70"/>
    <w:rsid w:val="007964E8"/>
    <w:rsid w:val="007A2DFF"/>
    <w:rsid w:val="007A50B1"/>
    <w:rsid w:val="007A64D1"/>
    <w:rsid w:val="007B1DCB"/>
    <w:rsid w:val="007B7A49"/>
    <w:rsid w:val="007C0BE7"/>
    <w:rsid w:val="007C0E91"/>
    <w:rsid w:val="007C7CBE"/>
    <w:rsid w:val="007D0C12"/>
    <w:rsid w:val="007D64CF"/>
    <w:rsid w:val="007D7D04"/>
    <w:rsid w:val="007E3357"/>
    <w:rsid w:val="007E62BB"/>
    <w:rsid w:val="007F1609"/>
    <w:rsid w:val="007F4458"/>
    <w:rsid w:val="00801BED"/>
    <w:rsid w:val="00810DD0"/>
    <w:rsid w:val="008121E1"/>
    <w:rsid w:val="00812679"/>
    <w:rsid w:val="00821141"/>
    <w:rsid w:val="00821191"/>
    <w:rsid w:val="00821D76"/>
    <w:rsid w:val="0082557E"/>
    <w:rsid w:val="00825C63"/>
    <w:rsid w:val="00825D9F"/>
    <w:rsid w:val="00830CF5"/>
    <w:rsid w:val="00835B9D"/>
    <w:rsid w:val="008369E4"/>
    <w:rsid w:val="008445C9"/>
    <w:rsid w:val="00846D15"/>
    <w:rsid w:val="0084786D"/>
    <w:rsid w:val="00850210"/>
    <w:rsid w:val="0085567B"/>
    <w:rsid w:val="00855954"/>
    <w:rsid w:val="00860DA7"/>
    <w:rsid w:val="00861693"/>
    <w:rsid w:val="00866C0D"/>
    <w:rsid w:val="008677D8"/>
    <w:rsid w:val="00881452"/>
    <w:rsid w:val="0088235B"/>
    <w:rsid w:val="008834DF"/>
    <w:rsid w:val="0088451B"/>
    <w:rsid w:val="00885570"/>
    <w:rsid w:val="0089399F"/>
    <w:rsid w:val="008A029A"/>
    <w:rsid w:val="008A2713"/>
    <w:rsid w:val="008A2F73"/>
    <w:rsid w:val="008A6A7E"/>
    <w:rsid w:val="008B2F98"/>
    <w:rsid w:val="008B7A5A"/>
    <w:rsid w:val="008C359A"/>
    <w:rsid w:val="008C5E2F"/>
    <w:rsid w:val="008D3A04"/>
    <w:rsid w:val="008D45D4"/>
    <w:rsid w:val="008E41CF"/>
    <w:rsid w:val="00902A7B"/>
    <w:rsid w:val="00903E56"/>
    <w:rsid w:val="0090481E"/>
    <w:rsid w:val="0090629A"/>
    <w:rsid w:val="009106C0"/>
    <w:rsid w:val="00913329"/>
    <w:rsid w:val="0091734C"/>
    <w:rsid w:val="009225A0"/>
    <w:rsid w:val="009260A4"/>
    <w:rsid w:val="00931658"/>
    <w:rsid w:val="00932B0A"/>
    <w:rsid w:val="00935996"/>
    <w:rsid w:val="0094158C"/>
    <w:rsid w:val="009464F0"/>
    <w:rsid w:val="009514FA"/>
    <w:rsid w:val="00954623"/>
    <w:rsid w:val="00962B91"/>
    <w:rsid w:val="00964D63"/>
    <w:rsid w:val="00972502"/>
    <w:rsid w:val="00972BAA"/>
    <w:rsid w:val="00975EC0"/>
    <w:rsid w:val="00980626"/>
    <w:rsid w:val="00981D36"/>
    <w:rsid w:val="00982AD0"/>
    <w:rsid w:val="00983258"/>
    <w:rsid w:val="0098403B"/>
    <w:rsid w:val="00993E3A"/>
    <w:rsid w:val="009A31E1"/>
    <w:rsid w:val="009A7A26"/>
    <w:rsid w:val="009B04A9"/>
    <w:rsid w:val="009B26A0"/>
    <w:rsid w:val="009B7B2F"/>
    <w:rsid w:val="009C6F40"/>
    <w:rsid w:val="009D06B5"/>
    <w:rsid w:val="009D25CC"/>
    <w:rsid w:val="009E00CD"/>
    <w:rsid w:val="009E28D1"/>
    <w:rsid w:val="009F0D49"/>
    <w:rsid w:val="009F26C1"/>
    <w:rsid w:val="009F5282"/>
    <w:rsid w:val="00A016E4"/>
    <w:rsid w:val="00A0188C"/>
    <w:rsid w:val="00A038DC"/>
    <w:rsid w:val="00A066F1"/>
    <w:rsid w:val="00A1141D"/>
    <w:rsid w:val="00A14CE7"/>
    <w:rsid w:val="00A3146F"/>
    <w:rsid w:val="00A332FF"/>
    <w:rsid w:val="00A4106B"/>
    <w:rsid w:val="00A4387E"/>
    <w:rsid w:val="00A4552D"/>
    <w:rsid w:val="00A5188C"/>
    <w:rsid w:val="00A542C1"/>
    <w:rsid w:val="00A606E5"/>
    <w:rsid w:val="00A64175"/>
    <w:rsid w:val="00A65F01"/>
    <w:rsid w:val="00A6736F"/>
    <w:rsid w:val="00A7448E"/>
    <w:rsid w:val="00A744DB"/>
    <w:rsid w:val="00A80E11"/>
    <w:rsid w:val="00A820D2"/>
    <w:rsid w:val="00A830CF"/>
    <w:rsid w:val="00A91552"/>
    <w:rsid w:val="00A9637B"/>
    <w:rsid w:val="00AB034B"/>
    <w:rsid w:val="00AB25EE"/>
    <w:rsid w:val="00AB56B4"/>
    <w:rsid w:val="00AB64EE"/>
    <w:rsid w:val="00AC07E1"/>
    <w:rsid w:val="00AC260C"/>
    <w:rsid w:val="00AC79B7"/>
    <w:rsid w:val="00AD65B1"/>
    <w:rsid w:val="00AE189E"/>
    <w:rsid w:val="00AE224A"/>
    <w:rsid w:val="00B01EFF"/>
    <w:rsid w:val="00B06251"/>
    <w:rsid w:val="00B0703F"/>
    <w:rsid w:val="00B20451"/>
    <w:rsid w:val="00B26F3C"/>
    <w:rsid w:val="00B36163"/>
    <w:rsid w:val="00B377EB"/>
    <w:rsid w:val="00B403B1"/>
    <w:rsid w:val="00B40A3E"/>
    <w:rsid w:val="00B42EAB"/>
    <w:rsid w:val="00B4645E"/>
    <w:rsid w:val="00B47F92"/>
    <w:rsid w:val="00B50BFF"/>
    <w:rsid w:val="00B50C81"/>
    <w:rsid w:val="00B51D4F"/>
    <w:rsid w:val="00B53483"/>
    <w:rsid w:val="00B60A3C"/>
    <w:rsid w:val="00B637B7"/>
    <w:rsid w:val="00B65823"/>
    <w:rsid w:val="00B83B50"/>
    <w:rsid w:val="00B937AC"/>
    <w:rsid w:val="00BA067E"/>
    <w:rsid w:val="00BA1293"/>
    <w:rsid w:val="00BA342E"/>
    <w:rsid w:val="00BA5D66"/>
    <w:rsid w:val="00BA7075"/>
    <w:rsid w:val="00BB6DCD"/>
    <w:rsid w:val="00BC65C9"/>
    <w:rsid w:val="00BD35BF"/>
    <w:rsid w:val="00BD3C9A"/>
    <w:rsid w:val="00BD6F00"/>
    <w:rsid w:val="00BE1305"/>
    <w:rsid w:val="00BE376E"/>
    <w:rsid w:val="00BE6D27"/>
    <w:rsid w:val="00C03026"/>
    <w:rsid w:val="00C04306"/>
    <w:rsid w:val="00C212DF"/>
    <w:rsid w:val="00C216E6"/>
    <w:rsid w:val="00C256C5"/>
    <w:rsid w:val="00C262E6"/>
    <w:rsid w:val="00C3087F"/>
    <w:rsid w:val="00C32E71"/>
    <w:rsid w:val="00C3566C"/>
    <w:rsid w:val="00C43D71"/>
    <w:rsid w:val="00C45F68"/>
    <w:rsid w:val="00C53DDF"/>
    <w:rsid w:val="00C66D27"/>
    <w:rsid w:val="00C84A89"/>
    <w:rsid w:val="00C9057B"/>
    <w:rsid w:val="00C90991"/>
    <w:rsid w:val="00C90DD9"/>
    <w:rsid w:val="00C93D3A"/>
    <w:rsid w:val="00C94888"/>
    <w:rsid w:val="00C94E8C"/>
    <w:rsid w:val="00C95AD1"/>
    <w:rsid w:val="00CA4F8B"/>
    <w:rsid w:val="00CB5390"/>
    <w:rsid w:val="00CC0542"/>
    <w:rsid w:val="00CC5E76"/>
    <w:rsid w:val="00CD2160"/>
    <w:rsid w:val="00CD6819"/>
    <w:rsid w:val="00CD6920"/>
    <w:rsid w:val="00CD73C2"/>
    <w:rsid w:val="00CE01D6"/>
    <w:rsid w:val="00D00AFF"/>
    <w:rsid w:val="00D05A13"/>
    <w:rsid w:val="00D06E23"/>
    <w:rsid w:val="00D06FEE"/>
    <w:rsid w:val="00D07607"/>
    <w:rsid w:val="00D07B1F"/>
    <w:rsid w:val="00D1152B"/>
    <w:rsid w:val="00D34D0A"/>
    <w:rsid w:val="00D3701C"/>
    <w:rsid w:val="00D43325"/>
    <w:rsid w:val="00D45345"/>
    <w:rsid w:val="00D53DFD"/>
    <w:rsid w:val="00D568A5"/>
    <w:rsid w:val="00D656BC"/>
    <w:rsid w:val="00D736AF"/>
    <w:rsid w:val="00D770DB"/>
    <w:rsid w:val="00D83990"/>
    <w:rsid w:val="00D933C3"/>
    <w:rsid w:val="00D95490"/>
    <w:rsid w:val="00DA4593"/>
    <w:rsid w:val="00DA526A"/>
    <w:rsid w:val="00DB5072"/>
    <w:rsid w:val="00DB6CFF"/>
    <w:rsid w:val="00DC210D"/>
    <w:rsid w:val="00DE3F6B"/>
    <w:rsid w:val="00DE5897"/>
    <w:rsid w:val="00DE7657"/>
    <w:rsid w:val="00DE7C0B"/>
    <w:rsid w:val="00DF1082"/>
    <w:rsid w:val="00E042CC"/>
    <w:rsid w:val="00E068F8"/>
    <w:rsid w:val="00E07501"/>
    <w:rsid w:val="00E162FB"/>
    <w:rsid w:val="00E23436"/>
    <w:rsid w:val="00E2432E"/>
    <w:rsid w:val="00E25C5D"/>
    <w:rsid w:val="00E31126"/>
    <w:rsid w:val="00E31BD5"/>
    <w:rsid w:val="00E32150"/>
    <w:rsid w:val="00E361CC"/>
    <w:rsid w:val="00E423FF"/>
    <w:rsid w:val="00E47C86"/>
    <w:rsid w:val="00E501AC"/>
    <w:rsid w:val="00E52BB5"/>
    <w:rsid w:val="00E54BC8"/>
    <w:rsid w:val="00E83158"/>
    <w:rsid w:val="00E92F56"/>
    <w:rsid w:val="00EA213D"/>
    <w:rsid w:val="00EA286A"/>
    <w:rsid w:val="00EB4FC8"/>
    <w:rsid w:val="00EB5FFD"/>
    <w:rsid w:val="00EC51E9"/>
    <w:rsid w:val="00ED04AE"/>
    <w:rsid w:val="00ED104B"/>
    <w:rsid w:val="00ED24E8"/>
    <w:rsid w:val="00ED7FBD"/>
    <w:rsid w:val="00EE6234"/>
    <w:rsid w:val="00EE78C9"/>
    <w:rsid w:val="00EF0434"/>
    <w:rsid w:val="00EF3527"/>
    <w:rsid w:val="00EF38F6"/>
    <w:rsid w:val="00EF5D64"/>
    <w:rsid w:val="00F00982"/>
    <w:rsid w:val="00F01340"/>
    <w:rsid w:val="00F055CB"/>
    <w:rsid w:val="00F13F51"/>
    <w:rsid w:val="00F16E6E"/>
    <w:rsid w:val="00F226B2"/>
    <w:rsid w:val="00F22D92"/>
    <w:rsid w:val="00F32107"/>
    <w:rsid w:val="00F32281"/>
    <w:rsid w:val="00F41767"/>
    <w:rsid w:val="00F42955"/>
    <w:rsid w:val="00F47F5F"/>
    <w:rsid w:val="00F56799"/>
    <w:rsid w:val="00F610AC"/>
    <w:rsid w:val="00F67B76"/>
    <w:rsid w:val="00F74E75"/>
    <w:rsid w:val="00F757C6"/>
    <w:rsid w:val="00F82AF8"/>
    <w:rsid w:val="00F8354C"/>
    <w:rsid w:val="00F86634"/>
    <w:rsid w:val="00F870CB"/>
    <w:rsid w:val="00F87FBF"/>
    <w:rsid w:val="00F93947"/>
    <w:rsid w:val="00F94370"/>
    <w:rsid w:val="00FA291A"/>
    <w:rsid w:val="00FA2980"/>
    <w:rsid w:val="00FA41FC"/>
    <w:rsid w:val="00FB393C"/>
    <w:rsid w:val="00FB52FF"/>
    <w:rsid w:val="00FB54B8"/>
    <w:rsid w:val="00FB69E1"/>
    <w:rsid w:val="00FC283D"/>
    <w:rsid w:val="00FC5771"/>
    <w:rsid w:val="00FC716B"/>
    <w:rsid w:val="00FD20F8"/>
    <w:rsid w:val="00FD2EEB"/>
    <w:rsid w:val="00FD7F34"/>
    <w:rsid w:val="00FE3A70"/>
    <w:rsid w:val="00FE3E2A"/>
    <w:rsid w:val="00FE415C"/>
    <w:rsid w:val="00FE4476"/>
    <w:rsid w:val="00FE4D04"/>
    <w:rsid w:val="00FF77B9"/>
    <w:rsid w:val="014416FF"/>
    <w:rsid w:val="01FA1108"/>
    <w:rsid w:val="02363F45"/>
    <w:rsid w:val="02A6A94E"/>
    <w:rsid w:val="02F3716F"/>
    <w:rsid w:val="038AF6D2"/>
    <w:rsid w:val="05FF9844"/>
    <w:rsid w:val="06F08E42"/>
    <w:rsid w:val="077B6EEA"/>
    <w:rsid w:val="07BE6927"/>
    <w:rsid w:val="0990DDCD"/>
    <w:rsid w:val="0A1E5D9F"/>
    <w:rsid w:val="0B415E2C"/>
    <w:rsid w:val="0B807209"/>
    <w:rsid w:val="0C6D3034"/>
    <w:rsid w:val="0CB88D3B"/>
    <w:rsid w:val="0D50F986"/>
    <w:rsid w:val="0EC120AB"/>
    <w:rsid w:val="0EDD17AB"/>
    <w:rsid w:val="0F2A6804"/>
    <w:rsid w:val="0F4C1C20"/>
    <w:rsid w:val="1008F858"/>
    <w:rsid w:val="11A63F64"/>
    <w:rsid w:val="11D6EBF8"/>
    <w:rsid w:val="126A250E"/>
    <w:rsid w:val="12E94769"/>
    <w:rsid w:val="143BA9C5"/>
    <w:rsid w:val="15A64B48"/>
    <w:rsid w:val="184C2B1D"/>
    <w:rsid w:val="1E2B746B"/>
    <w:rsid w:val="1E67B133"/>
    <w:rsid w:val="1F12C811"/>
    <w:rsid w:val="1F14C27F"/>
    <w:rsid w:val="20FA14BA"/>
    <w:rsid w:val="22DE0338"/>
    <w:rsid w:val="23EAEE3D"/>
    <w:rsid w:val="24A60717"/>
    <w:rsid w:val="24B67A4E"/>
    <w:rsid w:val="251C162C"/>
    <w:rsid w:val="2553A42B"/>
    <w:rsid w:val="264D05D5"/>
    <w:rsid w:val="2728135D"/>
    <w:rsid w:val="2804DA3B"/>
    <w:rsid w:val="2825D1C0"/>
    <w:rsid w:val="2A4E510F"/>
    <w:rsid w:val="2AD5796E"/>
    <w:rsid w:val="2C731DB5"/>
    <w:rsid w:val="2CE916BD"/>
    <w:rsid w:val="2E5970CA"/>
    <w:rsid w:val="3203FB77"/>
    <w:rsid w:val="3221E3CB"/>
    <w:rsid w:val="322737D1"/>
    <w:rsid w:val="32511A9B"/>
    <w:rsid w:val="33197D79"/>
    <w:rsid w:val="33816851"/>
    <w:rsid w:val="340768E3"/>
    <w:rsid w:val="362E48E2"/>
    <w:rsid w:val="3692DA52"/>
    <w:rsid w:val="394D7CF0"/>
    <w:rsid w:val="39E2CFE7"/>
    <w:rsid w:val="39E3AA98"/>
    <w:rsid w:val="3D5FB87F"/>
    <w:rsid w:val="3D8A0844"/>
    <w:rsid w:val="3D9D48B7"/>
    <w:rsid w:val="3DDD80B5"/>
    <w:rsid w:val="3EC036B4"/>
    <w:rsid w:val="3F092257"/>
    <w:rsid w:val="3F2DDCAE"/>
    <w:rsid w:val="40036DD2"/>
    <w:rsid w:val="41BBF717"/>
    <w:rsid w:val="4403DF1B"/>
    <w:rsid w:val="4495E045"/>
    <w:rsid w:val="46602412"/>
    <w:rsid w:val="483AF952"/>
    <w:rsid w:val="48D3647A"/>
    <w:rsid w:val="48E966BD"/>
    <w:rsid w:val="497C596F"/>
    <w:rsid w:val="4995E101"/>
    <w:rsid w:val="4A275874"/>
    <w:rsid w:val="4AA1CBFC"/>
    <w:rsid w:val="4CBF40F2"/>
    <w:rsid w:val="4D4B9711"/>
    <w:rsid w:val="4FDA9B9B"/>
    <w:rsid w:val="53D336A9"/>
    <w:rsid w:val="5783E386"/>
    <w:rsid w:val="57AFF721"/>
    <w:rsid w:val="58EE3B67"/>
    <w:rsid w:val="5976B5F7"/>
    <w:rsid w:val="59C24B20"/>
    <w:rsid w:val="5B850F7D"/>
    <w:rsid w:val="5C959895"/>
    <w:rsid w:val="5CE1E4DC"/>
    <w:rsid w:val="5DD4D3E2"/>
    <w:rsid w:val="5DE6FB28"/>
    <w:rsid w:val="5EE462DF"/>
    <w:rsid w:val="5EE98F64"/>
    <w:rsid w:val="604ABAB6"/>
    <w:rsid w:val="60F6B0A0"/>
    <w:rsid w:val="61375171"/>
    <w:rsid w:val="628CF800"/>
    <w:rsid w:val="629114A8"/>
    <w:rsid w:val="6370C1F7"/>
    <w:rsid w:val="643611CE"/>
    <w:rsid w:val="656EECCA"/>
    <w:rsid w:val="66EF7D9D"/>
    <w:rsid w:val="66F014AF"/>
    <w:rsid w:val="6801A4AD"/>
    <w:rsid w:val="687F6964"/>
    <w:rsid w:val="69A5662F"/>
    <w:rsid w:val="6A2F030C"/>
    <w:rsid w:val="6AC50B5A"/>
    <w:rsid w:val="6B5BBF60"/>
    <w:rsid w:val="6C80A8D4"/>
    <w:rsid w:val="6CC2A982"/>
    <w:rsid w:val="6DBFFF69"/>
    <w:rsid w:val="6E26DDE1"/>
    <w:rsid w:val="6F237DFC"/>
    <w:rsid w:val="6F44B870"/>
    <w:rsid w:val="6F7C229F"/>
    <w:rsid w:val="704F5A64"/>
    <w:rsid w:val="71D85F59"/>
    <w:rsid w:val="71E60ED7"/>
    <w:rsid w:val="7313B197"/>
    <w:rsid w:val="742695CD"/>
    <w:rsid w:val="75F55515"/>
    <w:rsid w:val="75FA5F6D"/>
    <w:rsid w:val="765A5F71"/>
    <w:rsid w:val="7745DAD2"/>
    <w:rsid w:val="78285141"/>
    <w:rsid w:val="78C9099C"/>
    <w:rsid w:val="7BC7CEDA"/>
    <w:rsid w:val="7CE1CBD9"/>
    <w:rsid w:val="7D28B54E"/>
    <w:rsid w:val="7E187581"/>
    <w:rsid w:val="7E5077D8"/>
    <w:rsid w:val="7FF332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FFA6A"/>
  <w15:docId w15:val="{46515BFF-0562-47A6-AFFF-E036410257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cs="Arial" w:eastAsiaTheme="minorHAnsi"/>
        <w:sz w:val="22"/>
        <w:szCs w:val="22"/>
        <w:lang w:val="en-US" w:eastAsia="en-US" w:bidi="ar-SA"/>
      </w:rPr>
    </w:rPrDefault>
    <w:pPrDefault>
      <w:pPr>
        <w:spacing w:after="20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703F"/>
  </w:style>
  <w:style w:type="paragraph" w:styleId="Heading1">
    <w:name w:val="heading 1"/>
    <w:basedOn w:val="Normal"/>
    <w:next w:val="Normal"/>
    <w:link w:val="Heading1Char"/>
    <w:uiPriority w:val="9"/>
    <w:qFormat/>
    <w:rsid w:val="000E15AE"/>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86634"/>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1A41"/>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523E6A"/>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23E6A"/>
    <w:rPr>
      <w:rFonts w:ascii="Tahoma" w:hAnsi="Tahoma" w:cs="Tahoma"/>
      <w:sz w:val="16"/>
      <w:szCs w:val="16"/>
    </w:rPr>
  </w:style>
  <w:style w:type="character" w:styleId="Hyperlink">
    <w:name w:val="Hyperlink"/>
    <w:basedOn w:val="DefaultParagraphFont"/>
    <w:uiPriority w:val="99"/>
    <w:unhideWhenUsed/>
    <w:rsid w:val="00481B4E"/>
    <w:rPr>
      <w:color w:val="0000FF" w:themeColor="hyperlink"/>
      <w:u w:val="single"/>
    </w:rPr>
  </w:style>
  <w:style w:type="table" w:styleId="TableGrid">
    <w:name w:val="Table Grid"/>
    <w:basedOn w:val="TableNormal"/>
    <w:uiPriority w:val="59"/>
    <w:rsid w:val="004379A4"/>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27A8B"/>
    <w:pPr>
      <w:tabs>
        <w:tab w:val="center" w:pos="4680"/>
        <w:tab w:val="right" w:pos="9360"/>
      </w:tabs>
      <w:spacing w:after="0"/>
    </w:pPr>
  </w:style>
  <w:style w:type="character" w:styleId="HeaderChar" w:customStyle="1">
    <w:name w:val="Header Char"/>
    <w:basedOn w:val="DefaultParagraphFont"/>
    <w:link w:val="Header"/>
    <w:uiPriority w:val="99"/>
    <w:rsid w:val="00027A8B"/>
  </w:style>
  <w:style w:type="paragraph" w:styleId="Footer">
    <w:name w:val="footer"/>
    <w:basedOn w:val="Normal"/>
    <w:link w:val="FooterChar"/>
    <w:uiPriority w:val="99"/>
    <w:unhideWhenUsed/>
    <w:rsid w:val="00027A8B"/>
    <w:pPr>
      <w:tabs>
        <w:tab w:val="center" w:pos="4680"/>
        <w:tab w:val="right" w:pos="9360"/>
      </w:tabs>
      <w:spacing w:after="0"/>
    </w:pPr>
  </w:style>
  <w:style w:type="character" w:styleId="FooterChar" w:customStyle="1">
    <w:name w:val="Footer Char"/>
    <w:basedOn w:val="DefaultParagraphFont"/>
    <w:link w:val="Footer"/>
    <w:uiPriority w:val="99"/>
    <w:rsid w:val="00027A8B"/>
  </w:style>
  <w:style w:type="paragraph" w:styleId="NormalWeb">
    <w:name w:val="Normal (Web)"/>
    <w:basedOn w:val="Normal"/>
    <w:uiPriority w:val="99"/>
    <w:unhideWhenUsed/>
    <w:rsid w:val="00244463"/>
    <w:pPr>
      <w:spacing w:before="100" w:beforeAutospacing="1" w:after="100" w:afterAutospacing="1"/>
      <w:ind w:left="0"/>
    </w:pPr>
    <w:rPr>
      <w:rFonts w:ascii="Times New Roman" w:hAnsi="Times New Roman" w:eastAsia="Times New Roman" w:cs="Times New Roman"/>
      <w:sz w:val="24"/>
      <w:szCs w:val="24"/>
    </w:rPr>
  </w:style>
  <w:style w:type="paragraph" w:styleId="ListParagraph">
    <w:name w:val="List Paragraph"/>
    <w:basedOn w:val="Normal"/>
    <w:uiPriority w:val="34"/>
    <w:qFormat/>
    <w:rsid w:val="00244463"/>
    <w:pPr>
      <w:ind w:left="720"/>
      <w:contextualSpacing/>
    </w:pPr>
  </w:style>
  <w:style w:type="character" w:styleId="FollowedHyperlink">
    <w:name w:val="FollowedHyperlink"/>
    <w:basedOn w:val="DefaultParagraphFont"/>
    <w:uiPriority w:val="99"/>
    <w:semiHidden/>
    <w:unhideWhenUsed/>
    <w:rsid w:val="00F94370"/>
    <w:rPr>
      <w:color w:val="800080" w:themeColor="followedHyperlink"/>
      <w:u w:val="single"/>
    </w:rPr>
  </w:style>
  <w:style w:type="paragraph" w:styleId="NoSpacing">
    <w:name w:val="No Spacing"/>
    <w:uiPriority w:val="1"/>
    <w:qFormat/>
    <w:rsid w:val="003912E5"/>
    <w:pPr>
      <w:spacing w:after="0"/>
    </w:pPr>
  </w:style>
  <w:style w:type="character" w:styleId="Heading1Char" w:customStyle="1">
    <w:name w:val="Heading 1 Char"/>
    <w:basedOn w:val="DefaultParagraphFont"/>
    <w:link w:val="Heading1"/>
    <w:uiPriority w:val="9"/>
    <w:rsid w:val="000E15AE"/>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F86634"/>
    <w:rPr>
      <w:rFonts w:asciiTheme="majorHAnsi" w:hAnsiTheme="majorHAnsi" w:eastAsiaTheme="majorEastAsia" w:cstheme="majorBidi"/>
      <w:color w:val="365F91" w:themeColor="accent1" w:themeShade="BF"/>
      <w:sz w:val="26"/>
      <w:szCs w:val="26"/>
    </w:rPr>
  </w:style>
  <w:style w:type="paragraph" w:styleId="TOCHeading">
    <w:name w:val="TOC Heading"/>
    <w:basedOn w:val="Heading1"/>
    <w:next w:val="Normal"/>
    <w:uiPriority w:val="39"/>
    <w:unhideWhenUsed/>
    <w:qFormat/>
    <w:rsid w:val="00670D20"/>
    <w:pPr>
      <w:spacing w:line="259" w:lineRule="auto"/>
      <w:ind w:left="0"/>
      <w:outlineLvl w:val="9"/>
    </w:pPr>
  </w:style>
  <w:style w:type="paragraph" w:styleId="TOC1">
    <w:name w:val="toc 1"/>
    <w:basedOn w:val="Normal"/>
    <w:next w:val="Normal"/>
    <w:autoRedefine/>
    <w:uiPriority w:val="39"/>
    <w:unhideWhenUsed/>
    <w:rsid w:val="00670D20"/>
    <w:pPr>
      <w:spacing w:after="100"/>
      <w:ind w:left="0"/>
    </w:pPr>
  </w:style>
  <w:style w:type="paragraph" w:styleId="TOC2">
    <w:name w:val="toc 2"/>
    <w:basedOn w:val="Normal"/>
    <w:next w:val="Normal"/>
    <w:autoRedefine/>
    <w:uiPriority w:val="39"/>
    <w:unhideWhenUsed/>
    <w:rsid w:val="00670D20"/>
    <w:pPr>
      <w:spacing w:after="100"/>
      <w:ind w:left="220"/>
    </w:pPr>
  </w:style>
  <w:style w:type="character" w:styleId="Heading3Char" w:customStyle="1">
    <w:name w:val="Heading 3 Char"/>
    <w:basedOn w:val="DefaultParagraphFont"/>
    <w:link w:val="Heading3"/>
    <w:uiPriority w:val="9"/>
    <w:rsid w:val="000E1A41"/>
    <w:rPr>
      <w:rFonts w:asciiTheme="majorHAnsi" w:hAnsiTheme="majorHAnsi" w:eastAsiaTheme="majorEastAsia" w:cstheme="majorBidi"/>
      <w:color w:val="243F60" w:themeColor="accent1" w:themeShade="7F"/>
      <w:sz w:val="24"/>
      <w:szCs w:val="24"/>
    </w:rPr>
  </w:style>
  <w:style w:type="paragraph" w:styleId="TOC3">
    <w:name w:val="toc 3"/>
    <w:basedOn w:val="Normal"/>
    <w:next w:val="Normal"/>
    <w:autoRedefine/>
    <w:uiPriority w:val="39"/>
    <w:unhideWhenUsed/>
    <w:rsid w:val="000E1A41"/>
    <w:pPr>
      <w:spacing w:after="100"/>
      <w:ind w:left="440"/>
    </w:pPr>
  </w:style>
  <w:style w:type="character" w:styleId="UnresolvedMention">
    <w:name w:val="Unresolved Mention"/>
    <w:basedOn w:val="DefaultParagraphFont"/>
    <w:uiPriority w:val="99"/>
    <w:semiHidden/>
    <w:unhideWhenUsed/>
    <w:rsid w:val="00C262E6"/>
    <w:rPr>
      <w:color w:val="605E5C"/>
      <w:shd w:val="clear" w:color="auto" w:fill="E1DFDD"/>
    </w:rPr>
  </w:style>
  <w:style w:type="character" w:styleId="CommentReference">
    <w:name w:val="annotation reference"/>
    <w:basedOn w:val="DefaultParagraphFont"/>
    <w:uiPriority w:val="99"/>
    <w:semiHidden/>
    <w:unhideWhenUsed/>
    <w:rsid w:val="00D83990"/>
    <w:rPr>
      <w:sz w:val="16"/>
      <w:szCs w:val="16"/>
    </w:rPr>
  </w:style>
  <w:style w:type="paragraph" w:styleId="CommentText">
    <w:name w:val="annotation text"/>
    <w:basedOn w:val="Normal"/>
    <w:link w:val="CommentTextChar"/>
    <w:uiPriority w:val="99"/>
    <w:unhideWhenUsed/>
    <w:rsid w:val="00D83990"/>
    <w:rPr>
      <w:sz w:val="20"/>
      <w:szCs w:val="20"/>
    </w:rPr>
  </w:style>
  <w:style w:type="character" w:styleId="CommentTextChar" w:customStyle="1">
    <w:name w:val="Comment Text Char"/>
    <w:basedOn w:val="DefaultParagraphFont"/>
    <w:link w:val="CommentText"/>
    <w:uiPriority w:val="99"/>
    <w:rsid w:val="00D83990"/>
    <w:rPr>
      <w:sz w:val="20"/>
      <w:szCs w:val="20"/>
    </w:rPr>
  </w:style>
  <w:style w:type="paragraph" w:styleId="CommentSubject">
    <w:name w:val="annotation subject"/>
    <w:basedOn w:val="CommentText"/>
    <w:next w:val="CommentText"/>
    <w:link w:val="CommentSubjectChar"/>
    <w:uiPriority w:val="99"/>
    <w:semiHidden/>
    <w:unhideWhenUsed/>
    <w:rsid w:val="00D83990"/>
    <w:rPr>
      <w:b/>
      <w:bCs/>
    </w:rPr>
  </w:style>
  <w:style w:type="character" w:styleId="CommentSubjectChar" w:customStyle="1">
    <w:name w:val="Comment Subject Char"/>
    <w:basedOn w:val="CommentTextChar"/>
    <w:link w:val="CommentSubject"/>
    <w:uiPriority w:val="99"/>
    <w:semiHidden/>
    <w:rsid w:val="00D83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663685">
      <w:bodyDiv w:val="1"/>
      <w:marLeft w:val="0"/>
      <w:marRight w:val="0"/>
      <w:marTop w:val="0"/>
      <w:marBottom w:val="0"/>
      <w:divBdr>
        <w:top w:val="none" w:sz="0" w:space="0" w:color="auto"/>
        <w:left w:val="none" w:sz="0" w:space="0" w:color="auto"/>
        <w:bottom w:val="none" w:sz="0" w:space="0" w:color="auto"/>
        <w:right w:val="none" w:sz="0" w:space="0" w:color="auto"/>
      </w:divBdr>
    </w:div>
    <w:div w:id="724377966">
      <w:bodyDiv w:val="1"/>
      <w:marLeft w:val="0"/>
      <w:marRight w:val="0"/>
      <w:marTop w:val="0"/>
      <w:marBottom w:val="0"/>
      <w:divBdr>
        <w:top w:val="none" w:sz="0" w:space="0" w:color="auto"/>
        <w:left w:val="none" w:sz="0" w:space="0" w:color="auto"/>
        <w:bottom w:val="none" w:sz="0" w:space="0" w:color="auto"/>
        <w:right w:val="none" w:sz="0" w:space="0" w:color="auto"/>
      </w:divBdr>
    </w:div>
    <w:div w:id="745692338">
      <w:bodyDiv w:val="1"/>
      <w:marLeft w:val="0"/>
      <w:marRight w:val="0"/>
      <w:marTop w:val="0"/>
      <w:marBottom w:val="0"/>
      <w:divBdr>
        <w:top w:val="none" w:sz="0" w:space="0" w:color="auto"/>
        <w:left w:val="none" w:sz="0" w:space="0" w:color="auto"/>
        <w:bottom w:val="none" w:sz="0" w:space="0" w:color="auto"/>
        <w:right w:val="none" w:sz="0" w:space="0" w:color="auto"/>
      </w:divBdr>
    </w:div>
    <w:div w:id="1173881653">
      <w:bodyDiv w:val="1"/>
      <w:marLeft w:val="0"/>
      <w:marRight w:val="0"/>
      <w:marTop w:val="0"/>
      <w:marBottom w:val="0"/>
      <w:divBdr>
        <w:top w:val="none" w:sz="0" w:space="0" w:color="auto"/>
        <w:left w:val="none" w:sz="0" w:space="0" w:color="auto"/>
        <w:bottom w:val="none" w:sz="0" w:space="0" w:color="auto"/>
        <w:right w:val="none" w:sz="0" w:space="0" w:color="auto"/>
      </w:divBdr>
    </w:div>
    <w:div w:id="1191188541">
      <w:bodyDiv w:val="1"/>
      <w:marLeft w:val="0"/>
      <w:marRight w:val="0"/>
      <w:marTop w:val="0"/>
      <w:marBottom w:val="0"/>
      <w:divBdr>
        <w:top w:val="none" w:sz="0" w:space="0" w:color="auto"/>
        <w:left w:val="none" w:sz="0" w:space="0" w:color="auto"/>
        <w:bottom w:val="none" w:sz="0" w:space="0" w:color="auto"/>
        <w:right w:val="none" w:sz="0" w:space="0" w:color="auto"/>
      </w:divBdr>
    </w:div>
    <w:div w:id="1201934295">
      <w:bodyDiv w:val="1"/>
      <w:marLeft w:val="0"/>
      <w:marRight w:val="0"/>
      <w:marTop w:val="0"/>
      <w:marBottom w:val="0"/>
      <w:divBdr>
        <w:top w:val="none" w:sz="0" w:space="0" w:color="auto"/>
        <w:left w:val="none" w:sz="0" w:space="0" w:color="auto"/>
        <w:bottom w:val="none" w:sz="0" w:space="0" w:color="auto"/>
        <w:right w:val="none" w:sz="0" w:space="0" w:color="auto"/>
      </w:divBdr>
    </w:div>
    <w:div w:id="1484080069">
      <w:bodyDiv w:val="1"/>
      <w:marLeft w:val="0"/>
      <w:marRight w:val="0"/>
      <w:marTop w:val="0"/>
      <w:marBottom w:val="0"/>
      <w:divBdr>
        <w:top w:val="none" w:sz="0" w:space="0" w:color="auto"/>
        <w:left w:val="none" w:sz="0" w:space="0" w:color="auto"/>
        <w:bottom w:val="none" w:sz="0" w:space="0" w:color="auto"/>
        <w:right w:val="none" w:sz="0" w:space="0" w:color="auto"/>
      </w:divBdr>
    </w:div>
    <w:div w:id="1488283219">
      <w:bodyDiv w:val="1"/>
      <w:marLeft w:val="0"/>
      <w:marRight w:val="0"/>
      <w:marTop w:val="0"/>
      <w:marBottom w:val="0"/>
      <w:divBdr>
        <w:top w:val="none" w:sz="0" w:space="0" w:color="auto"/>
        <w:left w:val="none" w:sz="0" w:space="0" w:color="auto"/>
        <w:bottom w:val="none" w:sz="0" w:space="0" w:color="auto"/>
        <w:right w:val="none" w:sz="0" w:space="0" w:color="auto"/>
      </w:divBdr>
    </w:div>
    <w:div w:id="1526939135">
      <w:bodyDiv w:val="1"/>
      <w:marLeft w:val="0"/>
      <w:marRight w:val="0"/>
      <w:marTop w:val="0"/>
      <w:marBottom w:val="0"/>
      <w:divBdr>
        <w:top w:val="none" w:sz="0" w:space="0" w:color="auto"/>
        <w:left w:val="none" w:sz="0" w:space="0" w:color="auto"/>
        <w:bottom w:val="none" w:sz="0" w:space="0" w:color="auto"/>
        <w:right w:val="none" w:sz="0" w:space="0" w:color="auto"/>
      </w:divBdr>
    </w:div>
    <w:div w:id="1554349686">
      <w:bodyDiv w:val="1"/>
      <w:marLeft w:val="0"/>
      <w:marRight w:val="0"/>
      <w:marTop w:val="0"/>
      <w:marBottom w:val="0"/>
      <w:divBdr>
        <w:top w:val="none" w:sz="0" w:space="0" w:color="auto"/>
        <w:left w:val="none" w:sz="0" w:space="0" w:color="auto"/>
        <w:bottom w:val="none" w:sz="0" w:space="0" w:color="auto"/>
        <w:right w:val="none" w:sz="0" w:space="0" w:color="auto"/>
      </w:divBdr>
    </w:div>
    <w:div w:id="1555699853">
      <w:bodyDiv w:val="1"/>
      <w:marLeft w:val="0"/>
      <w:marRight w:val="0"/>
      <w:marTop w:val="0"/>
      <w:marBottom w:val="0"/>
      <w:divBdr>
        <w:top w:val="none" w:sz="0" w:space="0" w:color="auto"/>
        <w:left w:val="none" w:sz="0" w:space="0" w:color="auto"/>
        <w:bottom w:val="none" w:sz="0" w:space="0" w:color="auto"/>
        <w:right w:val="none" w:sz="0" w:space="0" w:color="auto"/>
      </w:divBdr>
    </w:div>
    <w:div w:id="1579753678">
      <w:bodyDiv w:val="1"/>
      <w:marLeft w:val="0"/>
      <w:marRight w:val="0"/>
      <w:marTop w:val="0"/>
      <w:marBottom w:val="0"/>
      <w:divBdr>
        <w:top w:val="none" w:sz="0" w:space="0" w:color="auto"/>
        <w:left w:val="none" w:sz="0" w:space="0" w:color="auto"/>
        <w:bottom w:val="none" w:sz="0" w:space="0" w:color="auto"/>
        <w:right w:val="none" w:sz="0" w:space="0" w:color="auto"/>
      </w:divBdr>
    </w:div>
    <w:div w:id="168685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econedlink.org/readyassessments/" TargetMode="External" Id="rId13" /><Relationship Type="http://schemas.openxmlformats.org/officeDocument/2006/relationships/hyperlink" Target="https://econed.org/Personal-Finance-Speaker-Series" TargetMode="External" Id="rId18" /><Relationship Type="http://schemas.openxmlformats.org/officeDocument/2006/relationships/hyperlink" Target="https://financechallenge.unl.edu/Maryland/Practice" TargetMode="External" Id="rId26" /><Relationship Type="http://schemas.openxmlformats.org/officeDocument/2006/relationships/customXml" Target="../customXml/item3.xml" Id="rId3" /><Relationship Type="http://schemas.openxmlformats.org/officeDocument/2006/relationships/hyperlink" Target="https://npfc.councilforeconed.org/national-finals/" TargetMode="External" Id="rId21" /><Relationship Type="http://schemas.openxmlformats.org/officeDocument/2006/relationships/settings" Target="settings.xml" Id="rId7" /><Relationship Type="http://schemas.openxmlformats.org/officeDocument/2006/relationships/hyperlink" Target="https://financechallenge.unl.edu/Maryland/Practice" TargetMode="External" Id="rId12" /><Relationship Type="http://schemas.openxmlformats.org/officeDocument/2006/relationships/hyperlink" Target="https://www.stlouisfed.org/-/media/project/frbstl/stlouisfed/Education/Lessons/pdf/printable-personal-finance-flashcards.pdf?la=en" TargetMode="External" Id="rId17"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hyperlink" Target="https://www.stlouisfed.org/education/making-personal-finance-decisions-curriculum-unit" TargetMode="External" Id="rId16" /><Relationship Type="http://schemas.openxmlformats.org/officeDocument/2006/relationships/hyperlink" Target="mailto:mmetzler@towson.edu"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econedlink.org/resources/collection/national-personal-finance-challenge/" TargetMode="External" Id="rId15"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bettermoneyhabits.bankofamerica.com/en" TargetMode="External" Id="rId19"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npfc.councilforeconed.org/the-coach-toolkit/" TargetMode="External" Id="rId14" /><Relationship Type="http://schemas.openxmlformats.org/officeDocument/2006/relationships/hyperlink" Target="https://www.councilforeconed.org/wp-content/uploads/2020/04/NPFC-2020-Case-Study-doc.pdf" TargetMode="External" Id="rId22" /><Relationship Type="http://schemas.openxmlformats.org/officeDocument/2006/relationships/image" Target="media/image2.jpeg" Id="rId27" /><Relationship Type="http://schemas.openxmlformats.org/officeDocument/2006/relationships/fontTable" Target="fontTable.xml" Id="rId30" /><Relationship Type="http://schemas.openxmlformats.org/officeDocument/2006/relationships/webSettings" Target="webSettings.xml" Id="rId8" /><Relationship Type="http://schemas.openxmlformats.org/officeDocument/2006/relationships/hyperlink" Target="https://www.ngpf.org/case-studies/" TargetMode="External" Id="Rd41aab54496b452f" /><Relationship Type="http://schemas.openxmlformats.org/officeDocument/2006/relationships/hyperlink" Target="https://youtu.be/S_lW5TH7wDc" TargetMode="External" Id="R4e213c2ddf614b4a" /><Relationship Type="http://schemas.openxmlformats.org/officeDocument/2006/relationships/image" Target="/media/image3.jpg" Id="rId1057734709" /><Relationship Type="http://schemas.openxmlformats.org/officeDocument/2006/relationships/header" Target="header2.xml" Id="R1a9d92126b674555" /><Relationship Type="http://schemas.openxmlformats.org/officeDocument/2006/relationships/footer" Target="footer2.xml" Id="Rb316b1660e7b477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F2C7BDF790B4581C2CA0CEE5509C3" ma:contentTypeVersion="17" ma:contentTypeDescription="Create a new document." ma:contentTypeScope="" ma:versionID="d724f586d667672316a9b8e34173193a">
  <xsd:schema xmlns:xsd="http://www.w3.org/2001/XMLSchema" xmlns:xs="http://www.w3.org/2001/XMLSchema" xmlns:p="http://schemas.microsoft.com/office/2006/metadata/properties" xmlns:ns2="f6cc3111-7c17-4a66-b81f-a6a6e7a7fc70" xmlns:ns3="4de645ea-3fa7-4c2f-b3e5-bd8ad4d52b0d" targetNamespace="http://schemas.microsoft.com/office/2006/metadata/properties" ma:root="true" ma:fieldsID="e1d29e30c0f5052c3cd14d96f6556d18" ns2:_="" ns3:_="">
    <xsd:import namespace="f6cc3111-7c17-4a66-b81f-a6a6e7a7fc70"/>
    <xsd:import namespace="4de645ea-3fa7-4c2f-b3e5-bd8ad4d52b0d"/>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c3111-7c17-4a66-b81f-a6a6e7a7f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32b07bb-fd7d-413e-8714-e6af48a4850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645ea-3fa7-4c2f-b3e5-bd8ad4d52b0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08fef2-b825-4c37-9325-33dbbcf26bd7}" ma:internalName="TaxCatchAll" ma:showField="CatchAllData" ma:web="4de645ea-3fa7-4c2f-b3e5-bd8ad4d52b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e645ea-3fa7-4c2f-b3e5-bd8ad4d52b0d" xsi:nil="true"/>
    <lcf76f155ced4ddcb4097134ff3c332f xmlns="f6cc3111-7c17-4a66-b81f-a6a6e7a7fc7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7B22C-1552-4B9B-8D36-4BF44C987A12}">
  <ds:schemaRefs>
    <ds:schemaRef ds:uri="http://schemas.openxmlformats.org/officeDocument/2006/bibliography"/>
  </ds:schemaRefs>
</ds:datastoreItem>
</file>

<file path=customXml/itemProps2.xml><?xml version="1.0" encoding="utf-8"?>
<ds:datastoreItem xmlns:ds="http://schemas.openxmlformats.org/officeDocument/2006/customXml" ds:itemID="{8E0768B8-8076-41CE-B82F-29B4696952DD}"/>
</file>

<file path=customXml/itemProps3.xml><?xml version="1.0" encoding="utf-8"?>
<ds:datastoreItem xmlns:ds="http://schemas.openxmlformats.org/officeDocument/2006/customXml" ds:itemID="{670D1672-89AA-4DDB-90E5-B243CEC8487E}">
  <ds:schemaRefs>
    <ds:schemaRef ds:uri="http://schemas.microsoft.com/office/2006/metadata/properties"/>
    <ds:schemaRef ds:uri="http://schemas.microsoft.com/office/infopath/2007/PartnerControls"/>
    <ds:schemaRef ds:uri="4de645ea-3fa7-4c2f-b3e5-bd8ad4d52b0d"/>
    <ds:schemaRef ds:uri="f6cc3111-7c17-4a66-b81f-a6a6e7a7fc70"/>
  </ds:schemaRefs>
</ds:datastoreItem>
</file>

<file path=customXml/itemProps4.xml><?xml version="1.0" encoding="utf-8"?>
<ds:datastoreItem xmlns:ds="http://schemas.openxmlformats.org/officeDocument/2006/customXml" ds:itemID="{B58B9BD3-75B2-401F-9880-B2DEF029B2F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Metzler, Mary</cp:lastModifiedBy>
  <cp:revision>170</cp:revision>
  <cp:lastPrinted>2022-02-28T17:48:00Z</cp:lastPrinted>
  <dcterms:created xsi:type="dcterms:W3CDTF">2023-09-18T18:53:00Z</dcterms:created>
  <dcterms:modified xsi:type="dcterms:W3CDTF">2025-11-03T22:22:28Z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0x010100EE2F2C7BDF790B4581C2CA0CEE5509C3</vt:lpwstr>
  </property>
  <property fmtid="{D5CDD505-2E9C-101B-9397-08002B2CF9AE}" pid="3" name="MediaServiceImageTags">
    <vt:lpwstr/>
  </property>
</Properties>
</file>